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812ED2" w:rsidRPr="00812ED2" w:rsidTr="00812ED2">
        <w:trPr>
          <w:trHeight w:val="899"/>
        </w:trPr>
        <w:tc>
          <w:tcPr>
            <w:tcW w:w="94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ED2" w:rsidRPr="00812ED2" w:rsidRDefault="00812ED2" w:rsidP="00812ED2">
            <w:pPr>
              <w:jc w:val="center"/>
              <w:rPr>
                <w:b/>
                <w:sz w:val="28"/>
                <w:szCs w:val="28"/>
              </w:rPr>
            </w:pPr>
            <w:r w:rsidRPr="00812ED2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812ED2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812ED2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812ED2" w:rsidRPr="00812ED2" w:rsidRDefault="00812ED2" w:rsidP="00812ED2">
            <w:pPr>
              <w:jc w:val="center"/>
              <w:rPr>
                <w:b/>
                <w:sz w:val="28"/>
                <w:szCs w:val="28"/>
              </w:rPr>
            </w:pPr>
            <w:r w:rsidRPr="00812ED2">
              <w:rPr>
                <w:b/>
                <w:sz w:val="28"/>
                <w:szCs w:val="28"/>
              </w:rPr>
              <w:t>четвертого созыва</w:t>
            </w:r>
          </w:p>
          <w:p w:rsidR="00812ED2" w:rsidRPr="00812ED2" w:rsidRDefault="00812ED2" w:rsidP="00812E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2ED2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812ED2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812ED2" w:rsidRPr="00812ED2" w:rsidRDefault="00812ED2" w:rsidP="00812E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12ED2">
              <w:rPr>
                <w:b/>
                <w:sz w:val="28"/>
                <w:szCs w:val="28"/>
              </w:rPr>
              <w:t>Р</w:t>
            </w:r>
            <w:proofErr w:type="gramEnd"/>
            <w:r w:rsidRPr="00812ED2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12ED2" w:rsidRPr="00812ED2" w:rsidRDefault="00812ED2" w:rsidP="00812ED2">
      <w:pPr>
        <w:rPr>
          <w:color w:val="000000"/>
          <w:sz w:val="28"/>
          <w:szCs w:val="28"/>
        </w:rPr>
      </w:pPr>
    </w:p>
    <w:p w:rsidR="00812ED2" w:rsidRPr="00812ED2" w:rsidRDefault="00812ED2" w:rsidP="00812ED2">
      <w:pPr>
        <w:rPr>
          <w:color w:val="000000"/>
          <w:sz w:val="28"/>
          <w:szCs w:val="28"/>
        </w:rPr>
      </w:pPr>
      <w:r w:rsidRPr="00992816">
        <w:rPr>
          <w:color w:val="000000"/>
          <w:sz w:val="28"/>
          <w:szCs w:val="28"/>
        </w:rPr>
        <w:t xml:space="preserve">от </w:t>
      </w:r>
      <w:r w:rsidR="00602BB0">
        <w:rPr>
          <w:color w:val="000000"/>
          <w:sz w:val="28"/>
          <w:szCs w:val="28"/>
        </w:rPr>
        <w:t>07</w:t>
      </w:r>
      <w:r w:rsidR="00992816">
        <w:rPr>
          <w:color w:val="000000"/>
          <w:sz w:val="28"/>
          <w:szCs w:val="28"/>
        </w:rPr>
        <w:t xml:space="preserve"> июля 2022 года</w:t>
      </w:r>
      <w:r w:rsidRPr="00812ED2">
        <w:rPr>
          <w:color w:val="000000"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="00992816">
        <w:rPr>
          <w:color w:val="000000"/>
          <w:sz w:val="28"/>
          <w:szCs w:val="28"/>
        </w:rPr>
        <w:t>№</w:t>
      </w:r>
      <w:r w:rsidR="00602BB0">
        <w:rPr>
          <w:color w:val="000000"/>
          <w:sz w:val="28"/>
          <w:szCs w:val="28"/>
        </w:rPr>
        <w:t xml:space="preserve"> 271</w:t>
      </w:r>
    </w:p>
    <w:p w:rsidR="00812ED2" w:rsidRPr="00812ED2" w:rsidRDefault="00812ED2" w:rsidP="00812ED2">
      <w:pPr>
        <w:rPr>
          <w:color w:val="000000"/>
          <w:sz w:val="28"/>
          <w:szCs w:val="28"/>
        </w:rPr>
      </w:pPr>
      <w:proofErr w:type="gramStart"/>
      <w:r w:rsidRPr="00812ED2">
        <w:rPr>
          <w:color w:val="000000"/>
          <w:sz w:val="28"/>
          <w:szCs w:val="28"/>
        </w:rPr>
        <w:t>с</w:t>
      </w:r>
      <w:proofErr w:type="gramEnd"/>
      <w:r w:rsidRPr="00812ED2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812ED2" w:rsidRPr="00812ED2" w:rsidRDefault="00812ED2" w:rsidP="00812ED2">
      <w:pPr>
        <w:jc w:val="center"/>
        <w:rPr>
          <w:b/>
          <w:i/>
          <w:sz w:val="28"/>
          <w:szCs w:val="28"/>
        </w:rPr>
      </w:pPr>
    </w:p>
    <w:p w:rsidR="00812ED2" w:rsidRPr="00812ED2" w:rsidRDefault="00812ED2" w:rsidP="00812ED2">
      <w:pPr>
        <w:jc w:val="center"/>
        <w:rPr>
          <w:b/>
          <w:caps/>
          <w:sz w:val="28"/>
          <w:szCs w:val="28"/>
        </w:rPr>
      </w:pPr>
      <w:r w:rsidRPr="00812ED2">
        <w:rPr>
          <w:b/>
          <w:sz w:val="28"/>
          <w:szCs w:val="28"/>
        </w:rPr>
        <w:t>О внесении изменений в Положение</w:t>
      </w:r>
    </w:p>
    <w:p w:rsidR="00812ED2" w:rsidRPr="00812ED2" w:rsidRDefault="00812ED2" w:rsidP="00812ED2">
      <w:pPr>
        <w:jc w:val="center"/>
        <w:rPr>
          <w:b/>
          <w:sz w:val="28"/>
          <w:szCs w:val="28"/>
        </w:rPr>
      </w:pPr>
      <w:r w:rsidRPr="00812ED2">
        <w:rPr>
          <w:b/>
          <w:sz w:val="28"/>
          <w:szCs w:val="28"/>
        </w:rPr>
        <w:t xml:space="preserve"> о порядке проведения конкурса по отбору кандидатур на должность главы </w:t>
      </w:r>
      <w:proofErr w:type="spellStart"/>
      <w:r w:rsidRPr="00812ED2">
        <w:rPr>
          <w:b/>
          <w:sz w:val="28"/>
          <w:szCs w:val="28"/>
        </w:rPr>
        <w:t>Слободо-Туринского</w:t>
      </w:r>
      <w:proofErr w:type="spellEnd"/>
      <w:r w:rsidRPr="00812ED2">
        <w:rPr>
          <w:b/>
          <w:sz w:val="28"/>
          <w:szCs w:val="28"/>
        </w:rPr>
        <w:t xml:space="preserve"> сельского поселения </w:t>
      </w:r>
    </w:p>
    <w:p w:rsidR="00812ED2" w:rsidRPr="00812ED2" w:rsidRDefault="00812ED2" w:rsidP="00812E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12ED2">
        <w:rPr>
          <w:sz w:val="28"/>
          <w:szCs w:val="28"/>
        </w:rPr>
        <w:t xml:space="preserve">В соответствии со статьёй 36 Федерального </w:t>
      </w:r>
      <w:hyperlink r:id="rId6">
        <w:r w:rsidRPr="00812ED2">
          <w:rPr>
            <w:sz w:val="28"/>
            <w:szCs w:val="28"/>
          </w:rPr>
          <w:t>закона</w:t>
        </w:r>
      </w:hyperlink>
      <w:r w:rsidRPr="00812ED2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статей 5 и 6  </w:t>
      </w:r>
      <w:hyperlink r:id="rId7">
        <w:r w:rsidRPr="00812ED2">
          <w:rPr>
            <w:sz w:val="28"/>
            <w:szCs w:val="28"/>
          </w:rPr>
          <w:t>Закона</w:t>
        </w:r>
      </w:hyperlink>
      <w:r w:rsidRPr="00812ED2">
        <w:rPr>
          <w:sz w:val="28"/>
          <w:szCs w:val="28"/>
        </w:rPr>
        <w:t xml:space="preserve">  Свердловской области от 10 октября 2014 года  № 85-ОЗ «Об избрании органов местного самоуправления муниципальных образований, расположенных на территории Свердловской области, Указом Президента РФ от 23.06.2014 </w:t>
      </w:r>
      <w:r w:rsidR="00992816">
        <w:rPr>
          <w:sz w:val="28"/>
          <w:szCs w:val="28"/>
        </w:rPr>
        <w:t>№</w:t>
      </w:r>
      <w:r w:rsidRPr="00812ED2">
        <w:rPr>
          <w:sz w:val="28"/>
          <w:szCs w:val="28"/>
        </w:rPr>
        <w:t xml:space="preserve"> 460 "Об утверждении формы справки о доходах, расходах</w:t>
      </w:r>
      <w:proofErr w:type="gramEnd"/>
      <w:r w:rsidRPr="00812ED2">
        <w:rPr>
          <w:sz w:val="28"/>
          <w:szCs w:val="28"/>
        </w:rPr>
        <w:t xml:space="preserve">, об имуществе и обязательствах имущественного характера и внесении изменений в некоторые акты Президента Российской Федерации, </w:t>
      </w:r>
      <w:r w:rsidRPr="00812ED2">
        <w:rPr>
          <w:bCs/>
          <w:sz w:val="28"/>
          <w:szCs w:val="28"/>
        </w:rPr>
        <w:t xml:space="preserve">Уставом </w:t>
      </w:r>
      <w:proofErr w:type="spellStart"/>
      <w:r w:rsidRPr="00812ED2">
        <w:rPr>
          <w:bCs/>
          <w:sz w:val="28"/>
          <w:szCs w:val="28"/>
        </w:rPr>
        <w:t>Слободо-Туринского</w:t>
      </w:r>
      <w:proofErr w:type="spellEnd"/>
      <w:r w:rsidRPr="00812ED2">
        <w:rPr>
          <w:bCs/>
          <w:sz w:val="28"/>
          <w:szCs w:val="28"/>
        </w:rPr>
        <w:t xml:space="preserve"> сельского поселения</w:t>
      </w: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t xml:space="preserve">Дума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</w:t>
      </w:r>
    </w:p>
    <w:p w:rsidR="00812ED2" w:rsidRPr="00992816" w:rsidRDefault="00812ED2" w:rsidP="00992816">
      <w:pPr>
        <w:jc w:val="both"/>
        <w:rPr>
          <w:b/>
          <w:sz w:val="28"/>
          <w:szCs w:val="28"/>
        </w:rPr>
      </w:pPr>
      <w:r w:rsidRPr="00812ED2">
        <w:rPr>
          <w:b/>
          <w:sz w:val="28"/>
          <w:szCs w:val="28"/>
        </w:rPr>
        <w:t>РЕШИЛА:</w:t>
      </w:r>
      <w:r w:rsidR="00992816">
        <w:rPr>
          <w:b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>1.</w:t>
      </w:r>
      <w:r w:rsidR="002270E8">
        <w:rPr>
          <w:color w:val="000000"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 xml:space="preserve">В </w:t>
      </w:r>
      <w:r w:rsidRPr="00812ED2">
        <w:rPr>
          <w:sz w:val="28"/>
          <w:szCs w:val="28"/>
        </w:rPr>
        <w:t xml:space="preserve">Положение о порядке проведения конкурса по отбору кандидатур на должность главы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поселения, утвержденное решением Думы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 от 30.03.2022 № 264 (далее – Положение) внести следующие изменения:</w:t>
      </w:r>
    </w:p>
    <w:p w:rsidR="00992816" w:rsidRPr="00812ED2" w:rsidRDefault="00992816" w:rsidP="00812E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3.6. слово «семи» заменить словом «десяти»;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2</w:t>
      </w:r>
      <w:r w:rsidRPr="00812ED2">
        <w:rPr>
          <w:sz w:val="28"/>
          <w:szCs w:val="28"/>
        </w:rPr>
        <w:t>.  Абзацы восьмой, девятый, десятый пункта 4.3. Положения – признать утратившими силу.</w:t>
      </w:r>
    </w:p>
    <w:p w:rsidR="00812ED2" w:rsidRPr="00812ED2" w:rsidRDefault="00992816" w:rsidP="00812ED2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812ED2" w:rsidRPr="00812ED2">
        <w:rPr>
          <w:color w:val="000000"/>
          <w:sz w:val="28"/>
          <w:szCs w:val="28"/>
        </w:rPr>
        <w:t xml:space="preserve">. Абзац пятый пункта 4.3. Положения изложить в следующей редакции: </w:t>
      </w:r>
    </w:p>
    <w:p w:rsidR="00812ED2" w:rsidRPr="00812ED2" w:rsidRDefault="00812ED2" w:rsidP="00812ED2">
      <w:pPr>
        <w:ind w:firstLine="709"/>
        <w:jc w:val="both"/>
        <w:outlineLvl w:val="1"/>
        <w:rPr>
          <w:sz w:val="28"/>
          <w:szCs w:val="28"/>
        </w:rPr>
      </w:pPr>
      <w:r w:rsidRPr="00812ED2">
        <w:rPr>
          <w:color w:val="000000"/>
          <w:sz w:val="28"/>
          <w:szCs w:val="28"/>
        </w:rPr>
        <w:t>«</w:t>
      </w:r>
      <w:r w:rsidRPr="00812ED2">
        <w:rPr>
          <w:sz w:val="28"/>
          <w:szCs w:val="28"/>
        </w:rPr>
        <w:t xml:space="preserve">3) автобиографию, </w:t>
      </w:r>
      <w:r w:rsidRPr="00812ED2">
        <w:rPr>
          <w:color w:val="000000"/>
          <w:spacing w:val="-8"/>
          <w:sz w:val="28"/>
          <w:szCs w:val="28"/>
          <w:shd w:val="clear" w:color="auto" w:fill="FFFFFF"/>
        </w:rPr>
        <w:t>в рукописной или машинописной форме</w:t>
      </w:r>
      <w:proofErr w:type="gramStart"/>
      <w:r w:rsidRPr="00812ED2">
        <w:rPr>
          <w:color w:val="000000"/>
          <w:spacing w:val="-8"/>
          <w:sz w:val="28"/>
          <w:szCs w:val="28"/>
          <w:shd w:val="clear" w:color="auto" w:fill="FFFFFF"/>
        </w:rPr>
        <w:t>;»</w:t>
      </w:r>
      <w:proofErr w:type="gramEnd"/>
      <w:r w:rsidRPr="00812ED2">
        <w:rPr>
          <w:color w:val="000000"/>
          <w:spacing w:val="-8"/>
          <w:sz w:val="28"/>
          <w:szCs w:val="28"/>
          <w:shd w:val="clear" w:color="auto" w:fill="FFFFFF"/>
        </w:rPr>
        <w:t>.</w:t>
      </w:r>
    </w:p>
    <w:p w:rsidR="00812ED2" w:rsidRPr="00812ED2" w:rsidRDefault="00992816" w:rsidP="00812ED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812ED2" w:rsidRPr="00812ED2">
        <w:rPr>
          <w:color w:val="000000"/>
          <w:sz w:val="28"/>
          <w:szCs w:val="28"/>
        </w:rPr>
        <w:t xml:space="preserve">. Абзац одиннадцатый пункта 4.3. </w:t>
      </w:r>
      <w:proofErr w:type="gramStart"/>
      <w:r w:rsidR="00812ED2" w:rsidRPr="00812ED2">
        <w:rPr>
          <w:color w:val="000000"/>
          <w:sz w:val="28"/>
          <w:szCs w:val="28"/>
        </w:rPr>
        <w:t>Положения после слов «(при невозможности предоставления справки до окончания срока принятия документов – запрос о предоставлении справки» дополнить словами  «.</w:t>
      </w:r>
      <w:proofErr w:type="gramEnd"/>
      <w:r w:rsidR="00812ED2" w:rsidRPr="00812ED2">
        <w:rPr>
          <w:color w:val="000000"/>
          <w:sz w:val="28"/>
          <w:szCs w:val="28"/>
        </w:rPr>
        <w:t xml:space="preserve">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конкурса»; 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5</w:t>
      </w:r>
      <w:r w:rsidRPr="00812ED2">
        <w:rPr>
          <w:sz w:val="28"/>
          <w:szCs w:val="28"/>
        </w:rPr>
        <w:t xml:space="preserve">. Дополнить Положение пунктом 4.5.1. следующего содержания: </w:t>
      </w: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tab/>
        <w:t>«4.5.1. Достоверность и полнота сведений и документов, представленных гражданином для участия в конкурсе, подвергается проверке в порядке, установленном законодательством Российской Федерации.</w:t>
      </w: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lastRenderedPageBreak/>
        <w:tab/>
        <w:t xml:space="preserve">Специалист администрации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 проводит проверку достоверности и полноты сведений, содержащихся в документах, представленных гражданами для участия в конкурсе. </w:t>
      </w: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tab/>
        <w:t xml:space="preserve">Запросы в правоохранительные органы, иные государственные органы, органы местного самоуправления, иные организации с целью проведения проверки достоверности и полноты сведений подписываются главой администрации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поселения.</w:t>
      </w: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tab/>
        <w:t>Поступившая информация, представленная правоохранительными органами, иными государственными органами, органами местного самоуправления, иными организациями, направляется членам конкурсной комиссии до начала проведения первого этапа конкурса</w:t>
      </w:r>
      <w:proofErr w:type="gramStart"/>
      <w:r w:rsidRPr="00812ED2">
        <w:rPr>
          <w:sz w:val="28"/>
          <w:szCs w:val="28"/>
        </w:rPr>
        <w:t>.».</w:t>
      </w:r>
      <w:proofErr w:type="gramEnd"/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6</w:t>
      </w:r>
      <w:r w:rsidRPr="00812ED2">
        <w:rPr>
          <w:sz w:val="28"/>
          <w:szCs w:val="28"/>
        </w:rPr>
        <w:t>. Пункт 4.7. Положения изложить в следующей редакции: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«4.7. Представление заявления и (или) документов после окончания срока, указанного в объявлении о проведении конкурса, является основанием для отказа гражданину в приеме документов для участия в конкурсе, за исключением случая, указанного в абзаце одиннадцатом пункта 4.3. Положения</w:t>
      </w:r>
      <w:proofErr w:type="gramStart"/>
      <w:r w:rsidRPr="00812ED2">
        <w:rPr>
          <w:sz w:val="28"/>
          <w:szCs w:val="28"/>
        </w:rPr>
        <w:t>.».</w:t>
      </w:r>
      <w:proofErr w:type="gramEnd"/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7</w:t>
      </w:r>
      <w:r w:rsidRPr="00812ED2">
        <w:rPr>
          <w:sz w:val="28"/>
          <w:szCs w:val="28"/>
        </w:rPr>
        <w:t>. Пункт 5.3. Положения – признать утратившим силу.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8</w:t>
      </w:r>
      <w:r w:rsidRPr="00812ED2">
        <w:rPr>
          <w:sz w:val="28"/>
          <w:szCs w:val="28"/>
        </w:rPr>
        <w:t xml:space="preserve">. Абзац </w:t>
      </w:r>
      <w:r w:rsidR="004D4EB5">
        <w:rPr>
          <w:sz w:val="28"/>
          <w:szCs w:val="28"/>
        </w:rPr>
        <w:t>третий</w:t>
      </w:r>
      <w:r w:rsidRPr="00812ED2">
        <w:rPr>
          <w:sz w:val="28"/>
          <w:szCs w:val="28"/>
        </w:rPr>
        <w:t xml:space="preserve"> пункта 5.4. Положения – признать утратившим силу.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9</w:t>
      </w:r>
      <w:r w:rsidRPr="00812ED2">
        <w:rPr>
          <w:sz w:val="28"/>
          <w:szCs w:val="28"/>
        </w:rPr>
        <w:t>. Пункт 5.5. Положения изложить в следующей редакции: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 xml:space="preserve">«5.5. По результатам рассмотрения документов, представленных гражданами для участия в конкурсе, а также по результатам проведенной администрацией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 проверки достоверности и полноты сведений и документов, представленных гражданином для участия в конкурсе, при отсутствии обстоятельства, указанного в абзаце втором пункта 5.1. Положения, конкурсная комиссия на заседании принимает решение о регистрации кандидата или об отказе в регистрации в качестве кандидата</w:t>
      </w:r>
      <w:proofErr w:type="gramStart"/>
      <w:r w:rsidRPr="00812ED2">
        <w:rPr>
          <w:sz w:val="28"/>
          <w:szCs w:val="28"/>
        </w:rPr>
        <w:t>.».</w:t>
      </w:r>
      <w:proofErr w:type="gramEnd"/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10</w:t>
      </w:r>
      <w:r w:rsidRPr="00812ED2">
        <w:rPr>
          <w:sz w:val="28"/>
          <w:szCs w:val="28"/>
        </w:rPr>
        <w:t xml:space="preserve">. В абзаце втором пункта 5.9. Положения слова «по итогам первого заседания» заменить словами «по итогам первого этапа конкурса». </w:t>
      </w: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12ED2">
        <w:rPr>
          <w:color w:val="000000"/>
          <w:sz w:val="28"/>
          <w:szCs w:val="28"/>
        </w:rPr>
        <w:t>1.1</w:t>
      </w:r>
      <w:r w:rsidR="00992816">
        <w:rPr>
          <w:color w:val="000000"/>
          <w:sz w:val="28"/>
          <w:szCs w:val="28"/>
        </w:rPr>
        <w:t>1</w:t>
      </w:r>
      <w:r w:rsidRPr="00812ED2">
        <w:rPr>
          <w:color w:val="000000"/>
          <w:sz w:val="28"/>
          <w:szCs w:val="28"/>
        </w:rPr>
        <w:t>. Пункт 5.20. дополнить абзац</w:t>
      </w:r>
      <w:r w:rsidR="004D4EB5">
        <w:rPr>
          <w:color w:val="000000"/>
          <w:sz w:val="28"/>
          <w:szCs w:val="28"/>
        </w:rPr>
        <w:t>а</w:t>
      </w:r>
      <w:r w:rsidRPr="00812ED2">
        <w:rPr>
          <w:color w:val="000000"/>
          <w:sz w:val="28"/>
          <w:szCs w:val="28"/>
        </w:rPr>
        <w:t>м</w:t>
      </w:r>
      <w:r w:rsidR="004D4EB5">
        <w:rPr>
          <w:color w:val="000000"/>
          <w:sz w:val="28"/>
          <w:szCs w:val="28"/>
        </w:rPr>
        <w:t>и</w:t>
      </w:r>
      <w:r w:rsidRPr="00812ED2">
        <w:rPr>
          <w:color w:val="000000"/>
          <w:sz w:val="28"/>
          <w:szCs w:val="28"/>
        </w:rPr>
        <w:t xml:space="preserve"> вторым </w:t>
      </w:r>
      <w:r w:rsidR="004D4EB5">
        <w:rPr>
          <w:color w:val="000000"/>
          <w:sz w:val="28"/>
          <w:szCs w:val="28"/>
        </w:rPr>
        <w:t xml:space="preserve">и третьим </w:t>
      </w:r>
      <w:r w:rsidRPr="00812ED2">
        <w:rPr>
          <w:color w:val="000000"/>
          <w:sz w:val="28"/>
          <w:szCs w:val="28"/>
        </w:rPr>
        <w:t>следующего содержания:</w:t>
      </w: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812ED2">
        <w:rPr>
          <w:color w:val="000000"/>
          <w:sz w:val="28"/>
          <w:szCs w:val="28"/>
        </w:rPr>
        <w:t>«</w:t>
      </w:r>
      <w:r w:rsidRPr="00812ED2">
        <w:rPr>
          <w:sz w:val="28"/>
          <w:szCs w:val="28"/>
        </w:rPr>
        <w:t xml:space="preserve">Кандидаты, представленные на рассмотрение Думе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установленной Указом Президента РФ № 460</w:t>
      </w:r>
      <w:proofErr w:type="gramEnd"/>
      <w:r w:rsidRPr="00812ED2">
        <w:rPr>
          <w:sz w:val="28"/>
          <w:szCs w:val="28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12ED2" w:rsidRPr="00812ED2" w:rsidRDefault="00812ED2" w:rsidP="00812ED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12ED2">
        <w:rPr>
          <w:sz w:val="28"/>
          <w:szCs w:val="28"/>
        </w:rPr>
        <w:lastRenderedPageBreak/>
        <w:t xml:space="preserve">В соответствии с частью четвертой пункта 2-1 статьи 12-1 Закона Свердловской области от 20.02.2009  № 2-ОЗ «О противодействии коррупции в Свердловской области» сведения о своих доходах, о доходах своих супруги (супруга) и несовершеннолетних детей, предоставляются кандидатом за календарный год, предшествующий году подачи документов для участия в конкурсе по отбору кандидатур на должность главы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поселения, а также сведения об имуществе</w:t>
      </w:r>
      <w:proofErr w:type="gramEnd"/>
      <w:r w:rsidRPr="00812ED2">
        <w:rPr>
          <w:sz w:val="28"/>
          <w:szCs w:val="28"/>
        </w:rPr>
        <w:t xml:space="preserve">, </w:t>
      </w:r>
      <w:proofErr w:type="gramStart"/>
      <w:r w:rsidRPr="00812ED2">
        <w:rPr>
          <w:sz w:val="28"/>
          <w:szCs w:val="28"/>
        </w:rPr>
        <w:t xml:space="preserve">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– по состоянию на первое число месяца, предшествующего месяцу подачи документов для участия в конкурсе по отбору кандидатур на должность главы </w:t>
      </w:r>
      <w:proofErr w:type="spellStart"/>
      <w:r w:rsidRPr="00812ED2">
        <w:rPr>
          <w:sz w:val="28"/>
          <w:szCs w:val="28"/>
        </w:rPr>
        <w:t>Слободо-Туринского</w:t>
      </w:r>
      <w:proofErr w:type="spellEnd"/>
      <w:r w:rsidRPr="00812ED2">
        <w:rPr>
          <w:sz w:val="28"/>
          <w:szCs w:val="28"/>
        </w:rPr>
        <w:t xml:space="preserve"> сельского поселения.».</w:t>
      </w:r>
      <w:proofErr w:type="gramEnd"/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D2">
        <w:rPr>
          <w:color w:val="000000"/>
          <w:sz w:val="28"/>
          <w:szCs w:val="28"/>
        </w:rPr>
        <w:t xml:space="preserve">3. </w:t>
      </w:r>
      <w:r w:rsidR="004D4EB5">
        <w:rPr>
          <w:color w:val="000000"/>
          <w:sz w:val="28"/>
          <w:szCs w:val="28"/>
        </w:rPr>
        <w:t>Опубликовать н</w:t>
      </w:r>
      <w:r w:rsidRPr="00812ED2">
        <w:rPr>
          <w:color w:val="000000"/>
          <w:sz w:val="28"/>
          <w:szCs w:val="28"/>
        </w:rPr>
        <w:t xml:space="preserve">астоящее решение </w:t>
      </w:r>
      <w:r w:rsidR="004D4EB5">
        <w:rPr>
          <w:color w:val="000000"/>
          <w:sz w:val="28"/>
          <w:szCs w:val="28"/>
        </w:rPr>
        <w:t xml:space="preserve">в общественно-политической районной газете «Коммунар» и </w:t>
      </w:r>
      <w:r w:rsidRPr="00812ED2">
        <w:rPr>
          <w:color w:val="000000"/>
          <w:sz w:val="28"/>
          <w:szCs w:val="28"/>
        </w:rPr>
        <w:t xml:space="preserve">разместить на официальных сайтах </w:t>
      </w:r>
      <w:proofErr w:type="spellStart"/>
      <w:r w:rsidRPr="00812ED2">
        <w:rPr>
          <w:color w:val="000000"/>
          <w:sz w:val="28"/>
          <w:szCs w:val="28"/>
        </w:rPr>
        <w:t>Слободо-Туринского</w:t>
      </w:r>
      <w:proofErr w:type="spellEnd"/>
      <w:r w:rsidRPr="00812ED2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812ED2">
        <w:rPr>
          <w:color w:val="000000"/>
          <w:sz w:val="28"/>
          <w:szCs w:val="28"/>
        </w:rPr>
        <w:t>Слободо-Туринского</w:t>
      </w:r>
      <w:proofErr w:type="spellEnd"/>
      <w:r w:rsidRPr="00812ED2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D2">
        <w:rPr>
          <w:color w:val="000000"/>
          <w:sz w:val="28"/>
          <w:szCs w:val="28"/>
        </w:rPr>
        <w:t>4. Контроль исполнени</w:t>
      </w:r>
      <w:r w:rsidR="004D4EB5">
        <w:rPr>
          <w:color w:val="000000"/>
          <w:sz w:val="28"/>
          <w:szCs w:val="28"/>
        </w:rPr>
        <w:t>я</w:t>
      </w:r>
      <w:r w:rsidRPr="00812ED2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(председатель комиссии Т.</w:t>
      </w:r>
      <w:r w:rsidR="00992816">
        <w:rPr>
          <w:color w:val="000000"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>А.</w:t>
      </w:r>
      <w:r w:rsidR="00992816">
        <w:rPr>
          <w:color w:val="000000"/>
          <w:sz w:val="28"/>
          <w:szCs w:val="28"/>
        </w:rPr>
        <w:t xml:space="preserve"> </w:t>
      </w:r>
      <w:proofErr w:type="spellStart"/>
      <w:r w:rsidRPr="00812ED2">
        <w:rPr>
          <w:color w:val="000000"/>
          <w:sz w:val="28"/>
          <w:szCs w:val="28"/>
        </w:rPr>
        <w:t>Устьянцева</w:t>
      </w:r>
      <w:proofErr w:type="spellEnd"/>
      <w:r w:rsidRPr="00812ED2">
        <w:rPr>
          <w:color w:val="000000"/>
          <w:sz w:val="28"/>
          <w:szCs w:val="28"/>
        </w:rPr>
        <w:t xml:space="preserve">). </w:t>
      </w:r>
    </w:p>
    <w:p w:rsidR="00812ED2" w:rsidRPr="00812ED2" w:rsidRDefault="00812ED2" w:rsidP="00812ED2">
      <w:pPr>
        <w:jc w:val="both"/>
        <w:rPr>
          <w:color w:val="000000"/>
          <w:sz w:val="28"/>
          <w:szCs w:val="28"/>
        </w:rPr>
      </w:pPr>
    </w:p>
    <w:p w:rsidR="00812ED2" w:rsidRPr="00812ED2" w:rsidRDefault="00812ED2" w:rsidP="00812ED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812ED2" w:rsidRPr="00812ED2" w:rsidTr="00711C26">
        <w:tc>
          <w:tcPr>
            <w:tcW w:w="4185" w:type="dxa"/>
          </w:tcPr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 xml:space="preserve">Председатель  Думы </w:t>
            </w: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  <w:proofErr w:type="spellStart"/>
            <w:r w:rsidRPr="00812ED2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>сельского поселения</w:t>
            </w: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</w:p>
          <w:p w:rsidR="00812ED2" w:rsidRPr="00812ED2" w:rsidRDefault="00992816" w:rsidP="0071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812ED2" w:rsidRPr="00812ED2">
              <w:rPr>
                <w:sz w:val="28"/>
                <w:szCs w:val="28"/>
              </w:rPr>
              <w:t>_ А.</w:t>
            </w:r>
            <w:r>
              <w:rPr>
                <w:sz w:val="28"/>
                <w:szCs w:val="28"/>
              </w:rPr>
              <w:t xml:space="preserve"> </w:t>
            </w:r>
            <w:r w:rsidR="00812ED2" w:rsidRPr="00812ED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12ED2" w:rsidRPr="00812ED2">
              <w:rPr>
                <w:sz w:val="28"/>
                <w:szCs w:val="28"/>
              </w:rPr>
              <w:t>Кукарских</w:t>
            </w:r>
            <w:proofErr w:type="spellEnd"/>
            <w:r w:rsidR="00812ED2" w:rsidRPr="00812ED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812ED2" w:rsidRPr="00812ED2" w:rsidRDefault="00812ED2" w:rsidP="00711C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 xml:space="preserve">Глава </w:t>
            </w:r>
            <w:proofErr w:type="spellStart"/>
            <w:r w:rsidRPr="00812ED2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>сельского поселения</w:t>
            </w: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</w:p>
          <w:p w:rsidR="00812ED2" w:rsidRPr="00812ED2" w:rsidRDefault="00992816" w:rsidP="0071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812ED2" w:rsidRPr="00812ED2">
              <w:rPr>
                <w:sz w:val="28"/>
                <w:szCs w:val="28"/>
              </w:rPr>
              <w:t>___ Ю.</w:t>
            </w:r>
            <w:r>
              <w:rPr>
                <w:sz w:val="28"/>
                <w:szCs w:val="28"/>
              </w:rPr>
              <w:t xml:space="preserve"> </w:t>
            </w:r>
            <w:r w:rsidR="00812ED2" w:rsidRPr="00812ED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812ED2" w:rsidRPr="00812ED2">
              <w:rPr>
                <w:sz w:val="28"/>
                <w:szCs w:val="28"/>
              </w:rPr>
              <w:t>Сабуров</w:t>
            </w:r>
          </w:p>
        </w:tc>
      </w:tr>
    </w:tbl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jc w:val="right"/>
        <w:rPr>
          <w:bCs/>
          <w:sz w:val="28"/>
          <w:szCs w:val="28"/>
        </w:rPr>
      </w:pPr>
    </w:p>
    <w:p w:rsidR="00454E2A" w:rsidRPr="00812ED2" w:rsidRDefault="00454E2A">
      <w:pPr>
        <w:rPr>
          <w:sz w:val="28"/>
          <w:szCs w:val="28"/>
        </w:rPr>
      </w:pPr>
    </w:p>
    <w:sectPr w:rsidR="00454E2A" w:rsidRPr="00812ED2" w:rsidSect="0077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47" w:rsidRDefault="00841B47" w:rsidP="00820D49">
      <w:r>
        <w:separator/>
      </w:r>
    </w:p>
  </w:endnote>
  <w:endnote w:type="continuationSeparator" w:id="0">
    <w:p w:rsidR="00841B47" w:rsidRDefault="00841B47" w:rsidP="0082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4047"/>
      <w:docPartObj>
        <w:docPartGallery w:val="Page Numbers (Bottom of Page)"/>
        <w:docPartUnique/>
      </w:docPartObj>
    </w:sdtPr>
    <w:sdtContent>
      <w:p w:rsidR="00820D49" w:rsidRDefault="00C304C6">
        <w:pPr>
          <w:pStyle w:val="a6"/>
          <w:jc w:val="right"/>
        </w:pPr>
        <w:r>
          <w:fldChar w:fldCharType="begin"/>
        </w:r>
        <w:r w:rsidR="00820D49">
          <w:instrText xml:space="preserve"> PAGE   \* MERGEFORMAT </w:instrText>
        </w:r>
        <w:r>
          <w:fldChar w:fldCharType="separate"/>
        </w:r>
        <w:r w:rsidR="00EC738E">
          <w:rPr>
            <w:noProof/>
          </w:rPr>
          <w:t>3</w:t>
        </w:r>
        <w:r>
          <w:fldChar w:fldCharType="end"/>
        </w:r>
      </w:p>
    </w:sdtContent>
  </w:sdt>
  <w:p w:rsidR="00820D49" w:rsidRDefault="00820D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47" w:rsidRDefault="00841B47" w:rsidP="00820D49">
      <w:r>
        <w:separator/>
      </w:r>
    </w:p>
  </w:footnote>
  <w:footnote w:type="continuationSeparator" w:id="0">
    <w:p w:rsidR="00841B47" w:rsidRDefault="00841B47" w:rsidP="0082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D2"/>
    <w:rsid w:val="002270E8"/>
    <w:rsid w:val="00454E2A"/>
    <w:rsid w:val="0049521E"/>
    <w:rsid w:val="004D4EB5"/>
    <w:rsid w:val="00542DF4"/>
    <w:rsid w:val="005D7998"/>
    <w:rsid w:val="00602BB0"/>
    <w:rsid w:val="00671229"/>
    <w:rsid w:val="00700CED"/>
    <w:rsid w:val="00812ED2"/>
    <w:rsid w:val="00820D49"/>
    <w:rsid w:val="00841B47"/>
    <w:rsid w:val="008C65B6"/>
    <w:rsid w:val="00951351"/>
    <w:rsid w:val="00992816"/>
    <w:rsid w:val="00A62D7C"/>
    <w:rsid w:val="00C304C6"/>
    <w:rsid w:val="00E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20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D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CDAB609181340087A7401B07566F06C62CA1517768E0542F24C0735690AB485BMEc9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212B46AAFCA082D1AA1045B1B0E6F87887E83E649AF6076E421A67F9B35FDB1DFA222CE3EF85FnFE0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9</cp:revision>
  <cp:lastPrinted>2022-06-30T04:43:00Z</cp:lastPrinted>
  <dcterms:created xsi:type="dcterms:W3CDTF">2022-06-30T04:38:00Z</dcterms:created>
  <dcterms:modified xsi:type="dcterms:W3CDTF">2022-07-07T05:34:00Z</dcterms:modified>
</cp:coreProperties>
</file>