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FD8" w:rsidRDefault="00510D0A">
      <w:pPr>
        <w:spacing w:after="0" w:line="240" w:lineRule="auto"/>
        <w:jc w:val="center"/>
        <w:rPr>
          <w:rFonts w:ascii="Liberation Serif" w:hAnsi="Liberation Serif" w:cs="Times New Roman"/>
          <w:b/>
          <w:sz w:val="28"/>
          <w:szCs w:val="28"/>
        </w:rPr>
      </w:pPr>
      <w:r>
        <w:rPr>
          <w:rFonts w:ascii="Liberation Serif" w:hAnsi="Liberation Serif" w:cs="Times New Roman"/>
          <w:b/>
          <w:sz w:val="28"/>
          <w:szCs w:val="28"/>
        </w:rPr>
        <w:t xml:space="preserve">Пояснительная записка </w:t>
      </w:r>
    </w:p>
    <w:p w:rsidR="00625FD8" w:rsidRDefault="00510D0A">
      <w:pPr>
        <w:spacing w:after="0" w:line="240" w:lineRule="auto"/>
        <w:jc w:val="center"/>
        <w:rPr>
          <w:rFonts w:ascii="Liberation Serif" w:hAnsi="Liberation Serif" w:cs="Times New Roman"/>
          <w:b/>
          <w:sz w:val="28"/>
          <w:szCs w:val="28"/>
        </w:rPr>
      </w:pPr>
      <w:r>
        <w:rPr>
          <w:rFonts w:ascii="Liberation Serif" w:hAnsi="Liberation Serif" w:cs="Times New Roman"/>
          <w:b/>
          <w:sz w:val="28"/>
          <w:szCs w:val="28"/>
        </w:rPr>
        <w:t xml:space="preserve">к Решению Думы Слободо-Туринского сельского поселения </w:t>
      </w:r>
    </w:p>
    <w:p w:rsidR="00625FD8" w:rsidRDefault="00510D0A">
      <w:pPr>
        <w:spacing w:after="0" w:line="240" w:lineRule="auto"/>
        <w:jc w:val="center"/>
        <w:rPr>
          <w:rFonts w:ascii="Liberation Serif" w:hAnsi="Liberation Serif" w:cs="Times New Roman"/>
          <w:b/>
          <w:sz w:val="28"/>
          <w:szCs w:val="28"/>
        </w:rPr>
      </w:pPr>
      <w:r>
        <w:rPr>
          <w:rFonts w:ascii="Liberation Serif" w:hAnsi="Liberation Serif" w:cs="Times New Roman"/>
          <w:b/>
          <w:sz w:val="28"/>
          <w:szCs w:val="28"/>
        </w:rPr>
        <w:t xml:space="preserve">от  </w:t>
      </w:r>
      <w:r w:rsidR="003F33CC">
        <w:rPr>
          <w:rFonts w:ascii="Liberation Serif" w:hAnsi="Liberation Serif" w:cs="Times New Roman"/>
          <w:b/>
          <w:sz w:val="28"/>
          <w:szCs w:val="28"/>
        </w:rPr>
        <w:t>25</w:t>
      </w:r>
      <w:r>
        <w:rPr>
          <w:rFonts w:ascii="Liberation Serif" w:hAnsi="Liberation Serif" w:cs="Times New Roman"/>
          <w:b/>
          <w:sz w:val="28"/>
          <w:szCs w:val="28"/>
        </w:rPr>
        <w:t xml:space="preserve"> декабря 2024 года № 81-7 </w:t>
      </w:r>
    </w:p>
    <w:p w:rsidR="00625FD8" w:rsidRDefault="00510D0A">
      <w:pPr>
        <w:spacing w:after="0" w:line="240" w:lineRule="auto"/>
        <w:jc w:val="center"/>
        <w:rPr>
          <w:rFonts w:ascii="Liberation Serif" w:hAnsi="Liberation Serif" w:cs="Times New Roman"/>
          <w:b/>
          <w:sz w:val="28"/>
          <w:szCs w:val="28"/>
        </w:rPr>
      </w:pPr>
      <w:r>
        <w:rPr>
          <w:rFonts w:ascii="Liberation Serif" w:hAnsi="Liberation Serif" w:cs="Times New Roman"/>
          <w:b/>
          <w:sz w:val="28"/>
          <w:szCs w:val="28"/>
        </w:rPr>
        <w:t xml:space="preserve">«О внесении изменений в решение Думы Слободо-Туринского сельского поселения от 26.12.2023 №81 «О бюджете Слободо-Туринского сельского поселения на 2024 год и плановый период 2025 и 2026 годов» </w:t>
      </w:r>
    </w:p>
    <w:p w:rsidR="00625FD8" w:rsidRDefault="00625FD8">
      <w:pPr>
        <w:spacing w:after="0" w:line="240" w:lineRule="auto"/>
        <w:jc w:val="center"/>
        <w:rPr>
          <w:rFonts w:ascii="Liberation Serif" w:hAnsi="Liberation Serif" w:cs="Times New Roman"/>
          <w:b/>
          <w:sz w:val="28"/>
          <w:szCs w:val="28"/>
        </w:rPr>
      </w:pPr>
    </w:p>
    <w:p w:rsidR="00625FD8" w:rsidRDefault="00510D0A">
      <w:pPr>
        <w:spacing w:after="0"/>
        <w:jc w:val="both"/>
        <w:rPr>
          <w:rStyle w:val="10"/>
          <w:rFonts w:ascii="Liberation Serif" w:eastAsiaTheme="minorHAnsi" w:hAnsi="Liberation Serif"/>
          <w:b w:val="0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      </w:t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proofErr w:type="gramStart"/>
      <w:r>
        <w:rPr>
          <w:rFonts w:ascii="Liberation Serif" w:hAnsi="Liberation Serif"/>
          <w:sz w:val="28"/>
          <w:szCs w:val="28"/>
        </w:rPr>
        <w:t>В соответствии со стать</w:t>
      </w:r>
      <w:r w:rsidR="00604B5D">
        <w:rPr>
          <w:rFonts w:ascii="Liberation Serif" w:hAnsi="Liberation Serif"/>
          <w:sz w:val="28"/>
          <w:szCs w:val="28"/>
        </w:rPr>
        <w:t>ями</w:t>
      </w:r>
      <w:r>
        <w:rPr>
          <w:rFonts w:ascii="Liberation Serif" w:hAnsi="Liberation Serif"/>
          <w:sz w:val="28"/>
          <w:szCs w:val="28"/>
        </w:rPr>
        <w:t xml:space="preserve"> </w:t>
      </w:r>
      <w:r w:rsidR="00604B5D">
        <w:rPr>
          <w:rFonts w:ascii="Liberation Serif" w:hAnsi="Liberation Serif"/>
          <w:sz w:val="28"/>
          <w:szCs w:val="28"/>
        </w:rPr>
        <w:t xml:space="preserve">158, </w:t>
      </w:r>
      <w:r>
        <w:rPr>
          <w:rFonts w:ascii="Liberation Serif" w:eastAsia="Liberation Serif" w:hAnsi="Liberation Serif" w:cs="Liberation Serif"/>
          <w:sz w:val="28"/>
          <w:szCs w:val="28"/>
        </w:rPr>
        <w:t>160.1 Бюджетного Кодекса Российской Федерации, постановлением Правительства Свердловской области от 19.12.2024 №900-ПП «О внесении изменений  в постановление Правительства Свердловской области от 23.01.2020 № 27-ПП «Об утверждении распределения субсидий и иных  межбюджетных трансфертов из областного бюджета бюджетам муниципальных образований, расположенных на территории Свердловской области, в рамках реализации государственной программы Свердловской области «Развития жилищно-коммунального хозяйства и повышение энергетической</w:t>
      </w:r>
      <w:proofErr w:type="gramEnd"/>
      <w:r>
        <w:rPr>
          <w:rFonts w:ascii="Liberation Serif" w:eastAsia="Liberation Serif" w:hAnsi="Liberation Serif" w:cs="Liberation Serif"/>
          <w:sz w:val="28"/>
          <w:szCs w:val="28"/>
        </w:rPr>
        <w:t xml:space="preserve"> эффективности в Свердловской области», письмами Администрации Слободо-Туринского сельского поселения от 16.12.2024 №1819, от 17.12.2024 №1832</w:t>
      </w:r>
      <w:r w:rsidR="00F047D0">
        <w:rPr>
          <w:rFonts w:ascii="Liberation Serif" w:eastAsia="Liberation Serif" w:hAnsi="Liberation Serif" w:cs="Liberation Serif"/>
          <w:sz w:val="28"/>
          <w:szCs w:val="28"/>
        </w:rPr>
        <w:t>, от 20.12.2024 №1876,</w:t>
      </w:r>
      <w:r>
        <w:rPr>
          <w:rFonts w:ascii="Liberation Serif" w:eastAsia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Times New Roman"/>
          <w:sz w:val="28"/>
          <w:szCs w:val="28"/>
        </w:rPr>
        <w:t>предлагается внести следующие изменения</w:t>
      </w:r>
      <w:r>
        <w:rPr>
          <w:rStyle w:val="10"/>
          <w:rFonts w:ascii="Liberation Serif" w:eastAsiaTheme="minorHAnsi" w:hAnsi="Liberation Serif"/>
          <w:b w:val="0"/>
          <w:sz w:val="28"/>
          <w:szCs w:val="28"/>
        </w:rPr>
        <w:t>:</w:t>
      </w:r>
    </w:p>
    <w:p w:rsidR="00625FD8" w:rsidRDefault="00510D0A">
      <w:pPr>
        <w:pStyle w:val="a9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tLeast"/>
        <w:ind w:left="0" w:firstLine="875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Увеличить доходную часть бюджета на 6 076 900 рублей, в том числе по кодам бюджетной классификации:</w:t>
      </w:r>
    </w:p>
    <w:p w:rsidR="00625FD8" w:rsidRDefault="00510D0A">
      <w:pPr>
        <w:pStyle w:val="a9"/>
        <w:widowControl w:val="0"/>
        <w:autoSpaceDE w:val="0"/>
        <w:autoSpaceDN w:val="0"/>
        <w:adjustRightInd w:val="0"/>
        <w:spacing w:after="0" w:line="240" w:lineRule="atLeast"/>
        <w:ind w:left="0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    - 182 101 02000 01 0000 110 «Налог на доходы физических лиц» в сумме 150 000 рублей; </w:t>
      </w:r>
    </w:p>
    <w:p w:rsidR="00625FD8" w:rsidRDefault="00510D0A">
      <w:pPr>
        <w:pStyle w:val="a9"/>
        <w:tabs>
          <w:tab w:val="left" w:pos="0"/>
        </w:tabs>
        <w:ind w:left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color w:val="000000"/>
          <w:sz w:val="28"/>
          <w:szCs w:val="28"/>
        </w:rPr>
        <w:t xml:space="preserve">         </w:t>
      </w:r>
      <w:proofErr w:type="gramStart"/>
      <w:r>
        <w:rPr>
          <w:rFonts w:ascii="Liberation Serif" w:hAnsi="Liberation Serif"/>
          <w:color w:val="000000"/>
          <w:sz w:val="28"/>
          <w:szCs w:val="28"/>
        </w:rPr>
        <w:t>- 920 111 05075 10 0003 120 «</w:t>
      </w:r>
      <w:r>
        <w:rPr>
          <w:rFonts w:ascii="Liberation Serif" w:hAnsi="Liberation Serif"/>
          <w:sz w:val="28"/>
          <w:szCs w:val="28"/>
        </w:rPr>
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 (доходы от сдачи в аренду объектов нежилого фонда и не являющихся памятниками истории, культуры и градостроительства)» в сумме 13 000 рублей;</w:t>
      </w:r>
      <w:proofErr w:type="gramEnd"/>
    </w:p>
    <w:p w:rsidR="00625FD8" w:rsidRDefault="00510D0A">
      <w:pPr>
        <w:pStyle w:val="a9"/>
        <w:tabs>
          <w:tab w:val="left" w:pos="0"/>
        </w:tabs>
        <w:ind w:left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  <w:t xml:space="preserve">       - 920 116 10031 10 0000 140 «</w:t>
      </w:r>
      <w:r w:rsidRPr="009E17FB">
        <w:rPr>
          <w:rFonts w:ascii="Liberation Serif" w:eastAsia="Tahoma" w:hAnsi="Liberation Serif" w:cs="Liberation Serif"/>
          <w:color w:val="000000"/>
          <w:sz w:val="28"/>
          <w:szCs w:val="28"/>
          <w:shd w:val="clear" w:color="auto" w:fill="E0E0E0"/>
        </w:rPr>
        <w:t xml:space="preserve">Возмещение ущерба при возникновении страховых случаев, когда </w:t>
      </w:r>
      <w:proofErr w:type="spellStart"/>
      <w:r w:rsidRPr="009E17FB">
        <w:rPr>
          <w:rFonts w:ascii="Liberation Serif" w:eastAsia="Tahoma" w:hAnsi="Liberation Serif" w:cs="Liberation Serif"/>
          <w:color w:val="000000"/>
          <w:sz w:val="28"/>
          <w:szCs w:val="28"/>
          <w:shd w:val="clear" w:color="auto" w:fill="E0E0E0"/>
        </w:rPr>
        <w:t>выгодоприобретателями</w:t>
      </w:r>
      <w:proofErr w:type="spellEnd"/>
      <w:r w:rsidRPr="009E17FB">
        <w:rPr>
          <w:rFonts w:ascii="Liberation Serif" w:eastAsia="Tahoma" w:hAnsi="Liberation Serif" w:cs="Liberation Serif"/>
          <w:color w:val="000000"/>
          <w:sz w:val="28"/>
          <w:szCs w:val="28"/>
          <w:shd w:val="clear" w:color="auto" w:fill="E0E0E0"/>
        </w:rPr>
        <w:t xml:space="preserve"> выступают получатели средств бюджета сельского поселения»</w:t>
      </w:r>
      <w:r>
        <w:rPr>
          <w:rFonts w:ascii="Liberation Serif" w:eastAsia="Tahoma" w:hAnsi="Liberation Serif" w:cs="Liberation Serif"/>
          <w:color w:val="000000"/>
          <w:sz w:val="28"/>
          <w:szCs w:val="28"/>
          <w:shd w:val="clear" w:color="auto" w:fill="E0E0E0"/>
        </w:rPr>
        <w:t xml:space="preserve"> </w:t>
      </w:r>
      <w:r>
        <w:rPr>
          <w:rFonts w:ascii="Liberation Serif" w:hAnsi="Liberation Serif"/>
          <w:sz w:val="28"/>
          <w:szCs w:val="28"/>
        </w:rPr>
        <w:t>в сумме 15 000 рублей;</w:t>
      </w:r>
    </w:p>
    <w:p w:rsidR="00625FD8" w:rsidRDefault="00510D0A">
      <w:pPr>
        <w:pStyle w:val="a9"/>
        <w:tabs>
          <w:tab w:val="left" w:pos="0"/>
        </w:tabs>
        <w:ind w:left="0" w:firstLineChars="200" w:firstLine="56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- 920 202 49999 10 0000 150 «</w:t>
      </w:r>
      <w:r>
        <w:rPr>
          <w:rFonts w:ascii="Liberation Serif" w:hAnsi="Liberation Serif"/>
          <w:color w:val="000000"/>
          <w:sz w:val="28"/>
          <w:szCs w:val="28"/>
        </w:rPr>
        <w:t>Прочие межбюджетные трансферты, передаваемые бюджетам сельских поселений»</w:t>
      </w:r>
      <w:r>
        <w:rPr>
          <w:rFonts w:ascii="Liberation Serif" w:hAnsi="Liberation Serif"/>
          <w:sz w:val="28"/>
          <w:szCs w:val="28"/>
        </w:rPr>
        <w:t xml:space="preserve"> сумме 5 898 900 рублей.</w:t>
      </w:r>
    </w:p>
    <w:p w:rsidR="00625FD8" w:rsidRDefault="00510D0A">
      <w:pPr>
        <w:pStyle w:val="a9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tLeast"/>
        <w:ind w:left="0" w:firstLine="875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eastAsia="Liberation Serif" w:hAnsi="Liberation Serif"/>
          <w:bCs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Уменьшить доходную часть бюджета на 178 000 рублей, в том числе по кодам бюджетной классификации:</w:t>
      </w:r>
    </w:p>
    <w:p w:rsidR="00625FD8" w:rsidRDefault="00510D0A">
      <w:pPr>
        <w:pStyle w:val="a9"/>
        <w:widowControl w:val="0"/>
        <w:autoSpaceDE w:val="0"/>
        <w:autoSpaceDN w:val="0"/>
        <w:adjustRightInd w:val="0"/>
        <w:spacing w:after="0" w:line="240" w:lineRule="atLeast"/>
        <w:ind w:left="875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- 182 106 06033 10 0000 110 </w:t>
      </w:r>
      <w:r>
        <w:rPr>
          <w:rFonts w:ascii="Liberation Serif" w:hAnsi="Liberation Serif"/>
          <w:color w:val="000000"/>
          <w:sz w:val="28"/>
          <w:szCs w:val="28"/>
        </w:rPr>
        <w:t>Земельный налог с организаций, обладающих</w:t>
      </w:r>
    </w:p>
    <w:p w:rsidR="00625FD8" w:rsidRDefault="00510D0A">
      <w:pPr>
        <w:pStyle w:val="a9"/>
        <w:widowControl w:val="0"/>
        <w:autoSpaceDE w:val="0"/>
        <w:autoSpaceDN w:val="0"/>
        <w:adjustRightInd w:val="0"/>
        <w:spacing w:after="0" w:line="240" w:lineRule="atLeast"/>
        <w:ind w:left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color w:val="000000"/>
          <w:sz w:val="28"/>
          <w:szCs w:val="28"/>
        </w:rPr>
        <w:t xml:space="preserve">земельным участком, расположенным в границах сельских поселений» </w:t>
      </w:r>
      <w:r>
        <w:rPr>
          <w:rFonts w:ascii="Liberation Serif" w:hAnsi="Liberation Serif"/>
          <w:sz w:val="28"/>
          <w:szCs w:val="28"/>
        </w:rPr>
        <w:t>в сумме 178 000 рублей.</w:t>
      </w:r>
    </w:p>
    <w:p w:rsidR="00235213" w:rsidRDefault="00235213" w:rsidP="00235213">
      <w:pPr>
        <w:pStyle w:val="a9"/>
        <w:widowControl w:val="0"/>
        <w:tabs>
          <w:tab w:val="left" w:pos="885"/>
        </w:tabs>
        <w:autoSpaceDE w:val="0"/>
        <w:autoSpaceDN w:val="0"/>
        <w:adjustRightInd w:val="0"/>
        <w:spacing w:after="0" w:line="240" w:lineRule="atLeast"/>
        <w:ind w:left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  <w:t xml:space="preserve">3. Увеличить расходную часть бюджета Слободо-Туринского сельского поселения на сумму </w:t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  <w:t>5 898 900 рублей, в том числе:</w:t>
      </w:r>
    </w:p>
    <w:p w:rsidR="00235213" w:rsidRDefault="00235213" w:rsidP="00235213">
      <w:pPr>
        <w:pStyle w:val="13"/>
        <w:shd w:val="clear" w:color="auto" w:fill="auto"/>
        <w:tabs>
          <w:tab w:val="left" w:leader="underscore" w:pos="5874"/>
        </w:tabs>
        <w:spacing w:after="0" w:line="240" w:lineRule="auto"/>
        <w:ind w:firstLine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  <w:shd w:val="clear" w:color="auto" w:fill="FFFFFF"/>
        </w:rPr>
        <w:t xml:space="preserve">             3.1. Увеличить лимиты бюджетных ассигнований Администрации Слободо-Туринского сельского поселения на сумму 5 898 900 рублей, в том числе по кодам бюджетной классификации:</w:t>
      </w:r>
    </w:p>
    <w:p w:rsidR="00235213" w:rsidRDefault="00235213" w:rsidP="00235213">
      <w:pPr>
        <w:autoSpaceDN w:val="0"/>
        <w:adjustRightInd w:val="0"/>
        <w:spacing w:after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- раздел 0500 «Жилищно-коммунальное хозяйство», подраздел 0503 «Благоустройство», целевая статья </w:t>
      </w:r>
      <w:r w:rsidR="00424015">
        <w:rPr>
          <w:rFonts w:ascii="Liberation Serif" w:hAnsi="Liberation Serif" w:cs="Liberation Serif"/>
          <w:sz w:val="28"/>
          <w:szCs w:val="28"/>
        </w:rPr>
        <w:t>1950342800</w:t>
      </w:r>
      <w:r>
        <w:rPr>
          <w:rFonts w:ascii="Liberation Serif" w:hAnsi="Liberation Serif" w:cs="Liberation Serif"/>
          <w:sz w:val="28"/>
          <w:szCs w:val="28"/>
        </w:rPr>
        <w:t xml:space="preserve"> «</w:t>
      </w:r>
      <w:r w:rsidR="00424015" w:rsidRPr="00424015">
        <w:rPr>
          <w:rFonts w:ascii="Liberation Serif" w:hAnsi="Liberation Serif" w:cs="Liberation Serif"/>
          <w:sz w:val="28"/>
          <w:szCs w:val="28"/>
        </w:rPr>
        <w:t xml:space="preserve">Организация </w:t>
      </w:r>
      <w:proofErr w:type="spellStart"/>
      <w:r w:rsidR="00424015" w:rsidRPr="00424015">
        <w:rPr>
          <w:rFonts w:ascii="Liberation Serif" w:hAnsi="Liberation Serif" w:cs="Liberation Serif"/>
          <w:sz w:val="28"/>
          <w:szCs w:val="28"/>
        </w:rPr>
        <w:t>электро</w:t>
      </w:r>
      <w:proofErr w:type="spellEnd"/>
      <w:r w:rsidR="00424015" w:rsidRPr="00424015">
        <w:rPr>
          <w:rFonts w:ascii="Liberation Serif" w:hAnsi="Liberation Serif" w:cs="Liberation Serif"/>
          <w:sz w:val="28"/>
          <w:szCs w:val="28"/>
        </w:rPr>
        <w:t>-, тепл</w:t>
      </w:r>
      <w:proofErr w:type="gramStart"/>
      <w:r w:rsidR="00424015" w:rsidRPr="00424015">
        <w:rPr>
          <w:rFonts w:ascii="Liberation Serif" w:hAnsi="Liberation Serif" w:cs="Liberation Serif"/>
          <w:sz w:val="28"/>
          <w:szCs w:val="28"/>
        </w:rPr>
        <w:t>о-</w:t>
      </w:r>
      <w:proofErr w:type="gramEnd"/>
      <w:r w:rsidR="00424015" w:rsidRPr="00424015">
        <w:rPr>
          <w:rFonts w:ascii="Liberation Serif" w:hAnsi="Liberation Serif" w:cs="Liberation Serif"/>
          <w:sz w:val="28"/>
          <w:szCs w:val="28"/>
        </w:rPr>
        <w:t xml:space="preserve">, </w:t>
      </w:r>
      <w:proofErr w:type="spellStart"/>
      <w:r w:rsidR="00424015" w:rsidRPr="00424015">
        <w:rPr>
          <w:rFonts w:ascii="Liberation Serif" w:hAnsi="Liberation Serif" w:cs="Liberation Serif"/>
          <w:sz w:val="28"/>
          <w:szCs w:val="28"/>
        </w:rPr>
        <w:t>газо</w:t>
      </w:r>
      <w:proofErr w:type="spellEnd"/>
      <w:r w:rsidR="00424015" w:rsidRPr="00424015">
        <w:rPr>
          <w:rFonts w:ascii="Liberation Serif" w:hAnsi="Liberation Serif" w:cs="Liberation Serif"/>
          <w:sz w:val="28"/>
          <w:szCs w:val="28"/>
        </w:rPr>
        <w:t xml:space="preserve">- и водоснабжения населения, водоотведения, снабжения населения топливом, в том </w:t>
      </w:r>
      <w:r w:rsidR="00424015" w:rsidRPr="00424015">
        <w:rPr>
          <w:rFonts w:ascii="Liberation Serif" w:hAnsi="Liberation Serif" w:cs="Liberation Serif"/>
          <w:sz w:val="28"/>
          <w:szCs w:val="28"/>
        </w:rPr>
        <w:lastRenderedPageBreak/>
        <w:t>числе осуществление своевременных расчетов по обязательствам муниципальных образований за топливно-энергетических ресурсы</w:t>
      </w:r>
      <w:r>
        <w:rPr>
          <w:rFonts w:ascii="Liberation Serif" w:hAnsi="Liberation Serif" w:cs="Liberation Serif"/>
          <w:sz w:val="28"/>
          <w:szCs w:val="28"/>
        </w:rPr>
        <w:t xml:space="preserve">», вид расходов </w:t>
      </w:r>
      <w:r w:rsidR="00424015">
        <w:rPr>
          <w:rFonts w:ascii="Liberation Serif" w:hAnsi="Liberation Serif" w:cs="Liberation Serif"/>
          <w:sz w:val="28"/>
          <w:szCs w:val="28"/>
        </w:rPr>
        <w:t>8</w:t>
      </w:r>
      <w:r>
        <w:rPr>
          <w:rFonts w:ascii="Liberation Serif" w:hAnsi="Liberation Serif" w:cs="Liberation Serif"/>
          <w:sz w:val="28"/>
          <w:szCs w:val="28"/>
        </w:rPr>
        <w:t>40 «</w:t>
      </w:r>
      <w:r w:rsidR="00424015" w:rsidRPr="00424015">
        <w:rPr>
          <w:rFonts w:ascii="Liberation Serif" w:hAnsi="Liberation Serif" w:cs="Liberation Serif"/>
          <w:sz w:val="28"/>
          <w:szCs w:val="28"/>
        </w:rPr>
        <w:t xml:space="preserve">Организация </w:t>
      </w:r>
      <w:proofErr w:type="spellStart"/>
      <w:r w:rsidR="00424015" w:rsidRPr="00424015">
        <w:rPr>
          <w:rFonts w:ascii="Liberation Serif" w:hAnsi="Liberation Serif" w:cs="Liberation Serif"/>
          <w:sz w:val="28"/>
          <w:szCs w:val="28"/>
        </w:rPr>
        <w:t>электро</w:t>
      </w:r>
      <w:proofErr w:type="spellEnd"/>
      <w:r w:rsidR="00424015" w:rsidRPr="00424015">
        <w:rPr>
          <w:rFonts w:ascii="Liberation Serif" w:hAnsi="Liberation Serif" w:cs="Liberation Serif"/>
          <w:sz w:val="28"/>
          <w:szCs w:val="28"/>
        </w:rPr>
        <w:t xml:space="preserve">-, тепло-, </w:t>
      </w:r>
      <w:proofErr w:type="spellStart"/>
      <w:r w:rsidR="00424015" w:rsidRPr="00424015">
        <w:rPr>
          <w:rFonts w:ascii="Liberation Serif" w:hAnsi="Liberation Serif" w:cs="Liberation Serif"/>
          <w:sz w:val="28"/>
          <w:szCs w:val="28"/>
        </w:rPr>
        <w:t>газо</w:t>
      </w:r>
      <w:proofErr w:type="spellEnd"/>
      <w:r w:rsidR="00424015" w:rsidRPr="00424015">
        <w:rPr>
          <w:rFonts w:ascii="Liberation Serif" w:hAnsi="Liberation Serif" w:cs="Liberation Serif"/>
          <w:sz w:val="28"/>
          <w:szCs w:val="28"/>
        </w:rPr>
        <w:t>- и водоснабжения населения, водоотведения, снабжения населения топливом, в том числе осуществление своевременных расчетов по обязательствам муниципальных образований за топливно-энергетических ресурсы</w:t>
      </w:r>
      <w:r>
        <w:rPr>
          <w:rFonts w:ascii="Liberation Serif" w:hAnsi="Liberation Serif" w:cs="Liberation Serif"/>
          <w:sz w:val="28"/>
          <w:szCs w:val="28"/>
        </w:rPr>
        <w:t xml:space="preserve">» в сумме  </w:t>
      </w:r>
      <w:r w:rsidR="00424015">
        <w:rPr>
          <w:rFonts w:ascii="Liberation Serif" w:hAnsi="Liberation Serif"/>
          <w:sz w:val="28"/>
          <w:szCs w:val="28"/>
        </w:rPr>
        <w:t>5 898 900 рублей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625FD8" w:rsidRDefault="00510D0A">
      <w:pPr>
        <w:pStyle w:val="13"/>
        <w:shd w:val="clear" w:color="auto" w:fill="auto"/>
        <w:tabs>
          <w:tab w:val="left" w:leader="underscore" w:pos="5874"/>
        </w:tabs>
        <w:spacing w:after="0" w:line="240" w:lineRule="auto"/>
        <w:ind w:firstLine="0"/>
        <w:jc w:val="both"/>
        <w:rPr>
          <w:rFonts w:ascii="Liberation Serif" w:hAnsi="Liberation Serif"/>
          <w:sz w:val="28"/>
          <w:szCs w:val="28"/>
          <w:shd w:val="clear" w:color="auto" w:fill="FFFFFF"/>
        </w:rPr>
      </w:pPr>
      <w:r>
        <w:rPr>
          <w:rFonts w:ascii="Liberation Serif" w:hAnsi="Liberation Serif"/>
          <w:sz w:val="28"/>
          <w:szCs w:val="28"/>
          <w:shd w:val="clear" w:color="auto" w:fill="FFFFFF"/>
        </w:rPr>
        <w:t xml:space="preserve">            </w:t>
      </w:r>
      <w:r w:rsidR="00424015">
        <w:rPr>
          <w:rFonts w:ascii="Liberation Serif" w:hAnsi="Liberation Serif"/>
          <w:sz w:val="28"/>
          <w:szCs w:val="28"/>
          <w:shd w:val="clear" w:color="auto" w:fill="FFFFFF"/>
        </w:rPr>
        <w:t>4</w:t>
      </w:r>
      <w:r>
        <w:rPr>
          <w:rFonts w:ascii="Liberation Serif" w:hAnsi="Liberation Serif"/>
          <w:sz w:val="28"/>
          <w:szCs w:val="28"/>
          <w:shd w:val="clear" w:color="auto" w:fill="FFFFFF"/>
        </w:rPr>
        <w:t>. Уменьшить лимиты бюджетных обязательств Администрации Слободо-Туринского сельского поселения на сумму 2 06</w:t>
      </w:r>
      <w:r w:rsidR="003D4AC9">
        <w:rPr>
          <w:rFonts w:ascii="Liberation Serif" w:hAnsi="Liberation Serif"/>
          <w:sz w:val="28"/>
          <w:szCs w:val="28"/>
          <w:shd w:val="clear" w:color="auto" w:fill="FFFFFF"/>
        </w:rPr>
        <w:t>5</w:t>
      </w:r>
      <w:r>
        <w:rPr>
          <w:rFonts w:ascii="Liberation Serif" w:hAnsi="Liberation Serif"/>
          <w:sz w:val="28"/>
          <w:szCs w:val="28"/>
          <w:shd w:val="clear" w:color="auto" w:fill="FFFFFF"/>
        </w:rPr>
        <w:t> </w:t>
      </w:r>
      <w:r w:rsidR="003D4AC9">
        <w:rPr>
          <w:rFonts w:ascii="Liberation Serif" w:hAnsi="Liberation Serif"/>
          <w:sz w:val="28"/>
          <w:szCs w:val="28"/>
          <w:shd w:val="clear" w:color="auto" w:fill="FFFFFF"/>
        </w:rPr>
        <w:t>800</w:t>
      </w:r>
      <w:r>
        <w:rPr>
          <w:rFonts w:ascii="Liberation Serif" w:hAnsi="Liberation Serif"/>
          <w:sz w:val="28"/>
          <w:szCs w:val="28"/>
          <w:shd w:val="clear" w:color="auto" w:fill="FFFFFF"/>
        </w:rPr>
        <w:t xml:space="preserve"> рублей </w:t>
      </w:r>
      <w:r w:rsidR="003D4AC9">
        <w:rPr>
          <w:rFonts w:ascii="Liberation Serif" w:hAnsi="Liberation Serif"/>
          <w:sz w:val="28"/>
          <w:szCs w:val="28"/>
          <w:shd w:val="clear" w:color="auto" w:fill="FFFFFF"/>
        </w:rPr>
        <w:t>85</w:t>
      </w:r>
      <w:r>
        <w:rPr>
          <w:rFonts w:ascii="Liberation Serif" w:hAnsi="Liberation Serif"/>
          <w:sz w:val="28"/>
          <w:szCs w:val="28"/>
          <w:shd w:val="clear" w:color="auto" w:fill="FFFFFF"/>
        </w:rPr>
        <w:t xml:space="preserve"> копе</w:t>
      </w:r>
      <w:r w:rsidR="003D4AC9">
        <w:rPr>
          <w:rFonts w:ascii="Liberation Serif" w:hAnsi="Liberation Serif"/>
          <w:sz w:val="28"/>
          <w:szCs w:val="28"/>
          <w:shd w:val="clear" w:color="auto" w:fill="FFFFFF"/>
        </w:rPr>
        <w:t>е</w:t>
      </w:r>
      <w:r>
        <w:rPr>
          <w:rFonts w:ascii="Liberation Serif" w:hAnsi="Liberation Serif"/>
          <w:sz w:val="28"/>
          <w:szCs w:val="28"/>
          <w:shd w:val="clear" w:color="auto" w:fill="FFFFFF"/>
        </w:rPr>
        <w:t>к, в том числе по кодам бюджетной классификации:</w:t>
      </w:r>
    </w:p>
    <w:p w:rsidR="00625FD8" w:rsidRDefault="00510D0A">
      <w:pPr>
        <w:autoSpaceDN w:val="0"/>
        <w:adjustRightInd w:val="0"/>
        <w:spacing w:after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- раздел 0100 «Общегосударственные вопросы», подраздел 0111 «Резервные фонды», целевая статья 7000520710 «Резервный фонд администрации Слободо-Туринского сельского поселения», вид расходов 870 «Резервные средства» в сумме 200 000 рублей;</w:t>
      </w:r>
    </w:p>
    <w:p w:rsidR="00625FD8" w:rsidRDefault="00510D0A">
      <w:pPr>
        <w:autoSpaceDN w:val="0"/>
        <w:adjustRightInd w:val="0"/>
        <w:spacing w:after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gramStart"/>
      <w:r>
        <w:rPr>
          <w:rFonts w:ascii="Liberation Serif" w:hAnsi="Liberation Serif" w:cs="Liberation Serif"/>
          <w:sz w:val="28"/>
          <w:szCs w:val="28"/>
        </w:rPr>
        <w:t xml:space="preserve">- раздел 0100 «Общегосударственные вопросы», подраздел 0113 «Другие общегосударственные вопросы», целевая статья 1990420040 «Исполнение судебных актов по искам к </w:t>
      </w:r>
      <w:proofErr w:type="spellStart"/>
      <w:r>
        <w:rPr>
          <w:rFonts w:ascii="Liberation Serif" w:hAnsi="Liberation Serif" w:cs="Liberation Serif"/>
          <w:sz w:val="28"/>
          <w:szCs w:val="28"/>
        </w:rPr>
        <w:t>Слободо-Туринскому</w:t>
      </w:r>
      <w:proofErr w:type="spellEnd"/>
      <w:r>
        <w:rPr>
          <w:rFonts w:ascii="Liberation Serif" w:hAnsi="Liberation Serif" w:cs="Liberation Serif"/>
          <w:sz w:val="28"/>
          <w:szCs w:val="28"/>
        </w:rPr>
        <w:t xml:space="preserve"> сельскому поселению о возмещении вреда причиненного гражданину или юридическому лицу в результате незаконных действий (бездействий) органов местного самоуправления либо должностных лиц этих органов», вид расходов 830 «Исполнение судебных актов» в сумме 1 </w:t>
      </w:r>
      <w:r w:rsidR="003D4AC9">
        <w:rPr>
          <w:rFonts w:ascii="Liberation Serif" w:hAnsi="Liberation Serif" w:cs="Liberation Serif"/>
          <w:sz w:val="28"/>
          <w:szCs w:val="28"/>
        </w:rPr>
        <w:t>569</w:t>
      </w:r>
      <w:r>
        <w:rPr>
          <w:rFonts w:ascii="Liberation Serif" w:hAnsi="Liberation Serif" w:cs="Liberation Serif"/>
          <w:sz w:val="28"/>
          <w:szCs w:val="28"/>
        </w:rPr>
        <w:t> </w:t>
      </w:r>
      <w:r w:rsidR="003D4AC9">
        <w:rPr>
          <w:rFonts w:ascii="Liberation Serif" w:hAnsi="Liberation Serif" w:cs="Liberation Serif"/>
          <w:sz w:val="28"/>
          <w:szCs w:val="28"/>
        </w:rPr>
        <w:t>334</w:t>
      </w:r>
      <w:r>
        <w:rPr>
          <w:rFonts w:ascii="Liberation Serif" w:hAnsi="Liberation Serif" w:cs="Liberation Serif"/>
          <w:sz w:val="28"/>
          <w:szCs w:val="28"/>
        </w:rPr>
        <w:t xml:space="preserve"> рублей </w:t>
      </w:r>
      <w:r w:rsidR="003D4AC9">
        <w:rPr>
          <w:rFonts w:ascii="Liberation Serif" w:hAnsi="Liberation Serif" w:cs="Liberation Serif"/>
          <w:sz w:val="28"/>
          <w:szCs w:val="28"/>
        </w:rPr>
        <w:t>91</w:t>
      </w:r>
      <w:r>
        <w:rPr>
          <w:rFonts w:ascii="Liberation Serif" w:hAnsi="Liberation Serif" w:cs="Liberation Serif"/>
          <w:sz w:val="28"/>
          <w:szCs w:val="28"/>
        </w:rPr>
        <w:t xml:space="preserve"> копеек;</w:t>
      </w:r>
      <w:proofErr w:type="gramEnd"/>
    </w:p>
    <w:p w:rsidR="00625FD8" w:rsidRDefault="00510D0A">
      <w:pPr>
        <w:autoSpaceDN w:val="0"/>
        <w:adjustRightInd w:val="0"/>
        <w:spacing w:after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- раздел 0500 «Жилищно-коммунальное хозяйство», подраздел 0503 «Благоустройство», целевая статья 1960223040 «Мероприятия по организации  уличного освещения», вид расходов 240 «Иные закупки товаров, работ и услуг для обеспечения государственных (муниципальных) нужд» в сумме </w:t>
      </w:r>
      <w:r w:rsidR="003D4AC9">
        <w:rPr>
          <w:rFonts w:ascii="Liberation Serif" w:hAnsi="Liberation Serif" w:cs="Liberation Serif"/>
          <w:sz w:val="28"/>
          <w:szCs w:val="28"/>
        </w:rPr>
        <w:t>292</w:t>
      </w:r>
      <w:r>
        <w:rPr>
          <w:rFonts w:ascii="Liberation Serif" w:hAnsi="Liberation Serif" w:cs="Liberation Serif"/>
          <w:sz w:val="28"/>
          <w:szCs w:val="28"/>
        </w:rPr>
        <w:t> </w:t>
      </w:r>
      <w:r w:rsidR="003D4AC9">
        <w:rPr>
          <w:rFonts w:ascii="Liberation Serif" w:hAnsi="Liberation Serif" w:cs="Liberation Serif"/>
          <w:sz w:val="28"/>
          <w:szCs w:val="28"/>
        </w:rPr>
        <w:t>765</w:t>
      </w:r>
      <w:r>
        <w:rPr>
          <w:rFonts w:ascii="Liberation Serif" w:hAnsi="Liberation Serif" w:cs="Liberation Serif"/>
          <w:sz w:val="28"/>
          <w:szCs w:val="28"/>
        </w:rPr>
        <w:t xml:space="preserve"> рублей</w:t>
      </w:r>
      <w:r w:rsidR="003D4AC9">
        <w:rPr>
          <w:rFonts w:ascii="Liberation Serif" w:hAnsi="Liberation Serif" w:cs="Liberation Serif"/>
          <w:sz w:val="28"/>
          <w:szCs w:val="28"/>
        </w:rPr>
        <w:t>;</w:t>
      </w:r>
    </w:p>
    <w:p w:rsidR="003D4AC9" w:rsidRDefault="003D4AC9">
      <w:pPr>
        <w:autoSpaceDN w:val="0"/>
        <w:adjustRightInd w:val="0"/>
        <w:spacing w:after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- раздел 0100 «Общегосударственные вопросы», подраздел 0102 «</w:t>
      </w:r>
      <w:r w:rsidRPr="003D4AC9">
        <w:rPr>
          <w:rFonts w:ascii="Liberation Serif" w:hAnsi="Liberation Serif" w:cs="Liberation Serif"/>
          <w:sz w:val="28"/>
          <w:szCs w:val="28"/>
        </w:rPr>
        <w:t>Функционирование высшего должностного лица субъекта Российской Федерации и муниципального образования</w:t>
      </w:r>
      <w:r>
        <w:rPr>
          <w:rFonts w:ascii="Liberation Serif" w:hAnsi="Liberation Serif" w:cs="Liberation Serif"/>
          <w:sz w:val="28"/>
          <w:szCs w:val="28"/>
        </w:rPr>
        <w:t>», целевая статья 7000</w:t>
      </w:r>
      <w:r w:rsidRPr="003D4AC9">
        <w:rPr>
          <w:rFonts w:ascii="Liberation Serif" w:hAnsi="Liberation Serif" w:cs="Liberation Serif"/>
          <w:sz w:val="28"/>
          <w:szCs w:val="28"/>
        </w:rPr>
        <w:t>121910</w:t>
      </w:r>
      <w:r>
        <w:rPr>
          <w:rFonts w:ascii="Liberation Serif" w:hAnsi="Liberation Serif" w:cs="Liberation Serif"/>
          <w:sz w:val="28"/>
          <w:szCs w:val="28"/>
        </w:rPr>
        <w:t xml:space="preserve"> «</w:t>
      </w:r>
      <w:r w:rsidRPr="003D4AC9">
        <w:rPr>
          <w:rFonts w:ascii="Liberation Serif" w:hAnsi="Liberation Serif" w:cs="Liberation Serif"/>
          <w:sz w:val="28"/>
          <w:szCs w:val="28"/>
        </w:rPr>
        <w:t>Глава администрации Слободо-Туринского сельского поселения</w:t>
      </w:r>
      <w:r>
        <w:rPr>
          <w:rFonts w:ascii="Liberation Serif" w:hAnsi="Liberation Serif" w:cs="Liberation Serif"/>
          <w:sz w:val="28"/>
          <w:szCs w:val="28"/>
        </w:rPr>
        <w:t xml:space="preserve">», вид расходов </w:t>
      </w:r>
      <w:r w:rsidRPr="003D4AC9">
        <w:rPr>
          <w:rFonts w:ascii="Liberation Serif" w:hAnsi="Liberation Serif" w:cs="Liberation Serif"/>
          <w:sz w:val="28"/>
          <w:szCs w:val="28"/>
        </w:rPr>
        <w:t>12</w:t>
      </w:r>
      <w:r>
        <w:rPr>
          <w:rFonts w:ascii="Liberation Serif" w:hAnsi="Liberation Serif" w:cs="Liberation Serif"/>
          <w:sz w:val="28"/>
          <w:szCs w:val="28"/>
        </w:rPr>
        <w:t>0 «</w:t>
      </w:r>
      <w:r w:rsidRPr="003D4AC9">
        <w:rPr>
          <w:rFonts w:ascii="Liberation Serif" w:hAnsi="Liberation Serif" w:cs="Liberation Serif"/>
          <w:sz w:val="28"/>
          <w:szCs w:val="28"/>
        </w:rPr>
        <w:t>Расходы на выплаты персоналу государственных (муниципальных) органов</w:t>
      </w:r>
      <w:r>
        <w:rPr>
          <w:rFonts w:ascii="Liberation Serif" w:hAnsi="Liberation Serif" w:cs="Liberation Serif"/>
          <w:sz w:val="28"/>
          <w:szCs w:val="28"/>
        </w:rPr>
        <w:t xml:space="preserve">» в сумме </w:t>
      </w:r>
      <w:r w:rsidRPr="003D4AC9">
        <w:rPr>
          <w:rFonts w:ascii="Liberation Serif" w:hAnsi="Liberation Serif" w:cs="Liberation Serif"/>
          <w:sz w:val="28"/>
          <w:szCs w:val="28"/>
        </w:rPr>
        <w:t>3</w:t>
      </w:r>
      <w:r>
        <w:rPr>
          <w:rFonts w:ascii="Liberation Serif" w:hAnsi="Liberation Serif" w:cs="Liberation Serif"/>
          <w:sz w:val="28"/>
          <w:szCs w:val="28"/>
          <w:lang w:val="en-US"/>
        </w:rPr>
        <w:t> </w:t>
      </w:r>
      <w:r w:rsidRPr="003D4AC9">
        <w:rPr>
          <w:rFonts w:ascii="Liberation Serif" w:hAnsi="Liberation Serif" w:cs="Liberation Serif"/>
          <w:sz w:val="28"/>
          <w:szCs w:val="28"/>
        </w:rPr>
        <w:t>700</w:t>
      </w:r>
      <w:r>
        <w:rPr>
          <w:rFonts w:ascii="Liberation Serif" w:hAnsi="Liberation Serif" w:cs="Liberation Serif"/>
          <w:sz w:val="28"/>
          <w:szCs w:val="28"/>
        </w:rPr>
        <w:t xml:space="preserve"> рублей</w:t>
      </w:r>
      <w:r w:rsidRPr="003D4AC9">
        <w:rPr>
          <w:rFonts w:ascii="Liberation Serif" w:hAnsi="Liberation Serif" w:cs="Liberation Serif"/>
          <w:sz w:val="28"/>
          <w:szCs w:val="28"/>
        </w:rPr>
        <w:t xml:space="preserve"> 94 </w:t>
      </w:r>
      <w:r>
        <w:rPr>
          <w:rFonts w:ascii="Liberation Serif" w:hAnsi="Liberation Serif" w:cs="Liberation Serif"/>
          <w:sz w:val="28"/>
          <w:szCs w:val="28"/>
        </w:rPr>
        <w:t>копейки.</w:t>
      </w:r>
    </w:p>
    <w:p w:rsidR="00625FD8" w:rsidRDefault="00510D0A">
      <w:pPr>
        <w:pStyle w:val="13"/>
        <w:shd w:val="clear" w:color="auto" w:fill="auto"/>
        <w:tabs>
          <w:tab w:val="left" w:leader="underscore" w:pos="5874"/>
        </w:tabs>
        <w:spacing w:after="0" w:line="240" w:lineRule="auto"/>
        <w:ind w:firstLine="0"/>
        <w:jc w:val="both"/>
        <w:rPr>
          <w:rFonts w:ascii="Liberation Serif" w:hAnsi="Liberation Serif"/>
          <w:sz w:val="28"/>
          <w:szCs w:val="28"/>
          <w:shd w:val="clear" w:color="auto" w:fill="FFFFFF"/>
        </w:rPr>
      </w:pPr>
      <w:r>
        <w:rPr>
          <w:rFonts w:ascii="Liberation Serif" w:hAnsi="Liberation Serif"/>
          <w:sz w:val="28"/>
          <w:szCs w:val="28"/>
          <w:shd w:val="clear" w:color="auto" w:fill="FFFFFF"/>
        </w:rPr>
        <w:t xml:space="preserve">            </w:t>
      </w:r>
      <w:r w:rsidR="00424015">
        <w:rPr>
          <w:rFonts w:ascii="Liberation Serif" w:hAnsi="Liberation Serif"/>
          <w:sz w:val="28"/>
          <w:szCs w:val="28"/>
          <w:shd w:val="clear" w:color="auto" w:fill="FFFFFF"/>
        </w:rPr>
        <w:t>5</w:t>
      </w:r>
      <w:r>
        <w:rPr>
          <w:rFonts w:ascii="Liberation Serif" w:hAnsi="Liberation Serif"/>
          <w:sz w:val="28"/>
          <w:szCs w:val="28"/>
          <w:shd w:val="clear" w:color="auto" w:fill="FFFFFF"/>
        </w:rPr>
        <w:t>. Увеличить лимиты бюджетных обязательств Администрации Слободо-Туринского сельского поселения на сумму 2 06</w:t>
      </w:r>
      <w:r w:rsidR="003D4AC9">
        <w:rPr>
          <w:rFonts w:ascii="Liberation Serif" w:hAnsi="Liberation Serif"/>
          <w:sz w:val="28"/>
          <w:szCs w:val="28"/>
          <w:shd w:val="clear" w:color="auto" w:fill="FFFFFF"/>
        </w:rPr>
        <w:t>5</w:t>
      </w:r>
      <w:r>
        <w:rPr>
          <w:rFonts w:ascii="Liberation Serif" w:hAnsi="Liberation Serif"/>
          <w:sz w:val="28"/>
          <w:szCs w:val="28"/>
          <w:shd w:val="clear" w:color="auto" w:fill="FFFFFF"/>
        </w:rPr>
        <w:t> </w:t>
      </w:r>
      <w:r w:rsidR="003D4AC9">
        <w:rPr>
          <w:rFonts w:ascii="Liberation Serif" w:hAnsi="Liberation Serif"/>
          <w:sz w:val="28"/>
          <w:szCs w:val="28"/>
          <w:shd w:val="clear" w:color="auto" w:fill="FFFFFF"/>
        </w:rPr>
        <w:t>800</w:t>
      </w:r>
      <w:r>
        <w:rPr>
          <w:rFonts w:ascii="Liberation Serif" w:hAnsi="Liberation Serif"/>
          <w:sz w:val="28"/>
          <w:szCs w:val="28"/>
          <w:shd w:val="clear" w:color="auto" w:fill="FFFFFF"/>
        </w:rPr>
        <w:t xml:space="preserve"> рублей </w:t>
      </w:r>
      <w:r w:rsidR="003D4AC9">
        <w:rPr>
          <w:rFonts w:ascii="Liberation Serif" w:hAnsi="Liberation Serif"/>
          <w:sz w:val="28"/>
          <w:szCs w:val="28"/>
          <w:shd w:val="clear" w:color="auto" w:fill="FFFFFF"/>
        </w:rPr>
        <w:t>85</w:t>
      </w:r>
      <w:r>
        <w:rPr>
          <w:rFonts w:ascii="Liberation Serif" w:hAnsi="Liberation Serif"/>
          <w:sz w:val="28"/>
          <w:szCs w:val="28"/>
          <w:shd w:val="clear" w:color="auto" w:fill="FFFFFF"/>
        </w:rPr>
        <w:t xml:space="preserve"> копе</w:t>
      </w:r>
      <w:r w:rsidR="003D4AC9">
        <w:rPr>
          <w:rFonts w:ascii="Liberation Serif" w:hAnsi="Liberation Serif"/>
          <w:sz w:val="28"/>
          <w:szCs w:val="28"/>
          <w:shd w:val="clear" w:color="auto" w:fill="FFFFFF"/>
        </w:rPr>
        <w:t>е</w:t>
      </w:r>
      <w:r>
        <w:rPr>
          <w:rFonts w:ascii="Liberation Serif" w:hAnsi="Liberation Serif"/>
          <w:sz w:val="28"/>
          <w:szCs w:val="28"/>
          <w:shd w:val="clear" w:color="auto" w:fill="FFFFFF"/>
        </w:rPr>
        <w:t>к, в том числе по кодам бюджетной классификации:</w:t>
      </w:r>
    </w:p>
    <w:p w:rsidR="00625FD8" w:rsidRDefault="00510D0A">
      <w:pPr>
        <w:autoSpaceDN w:val="0"/>
        <w:adjustRightInd w:val="0"/>
        <w:spacing w:after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- раздел 0800 «Культура, кинематография», подраздел 0801 «Культура», целевая статья 7001120710 «Приобретение музыкального оборудования, сценических костюмов и оргтехники для БУК "Слободо-Туринское КДО"», вид расходов 610 «Субсидии бюджетным учреждениям» в сумме 200 000 рублей;</w:t>
      </w:r>
    </w:p>
    <w:p w:rsidR="00625FD8" w:rsidRDefault="00510D0A">
      <w:pPr>
        <w:autoSpaceDN w:val="0"/>
        <w:adjustRightInd w:val="0"/>
        <w:spacing w:after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gramStart"/>
      <w:r>
        <w:rPr>
          <w:rFonts w:ascii="Liberation Serif" w:hAnsi="Liberation Serif" w:cs="Liberation Serif"/>
          <w:sz w:val="28"/>
          <w:szCs w:val="28"/>
        </w:rPr>
        <w:t>- раздел 0400 «Национальная экономика», подраздел 0409 «Дорожное хозяйство (дорожные фонды)», целевая статья 1930224120 «Капитальный и текущий  ремонт  автомобильных дорог  общего пользования местного значения и сооружений на них в населенных пунктах поселения», вид расходов 240 «Иные закупки товаров, работ и услуг для обеспечения государственных (муниципальных) нужд» в сумме 1 583 141 рубль 91 копейка;</w:t>
      </w:r>
      <w:proofErr w:type="gramEnd"/>
    </w:p>
    <w:p w:rsidR="00625FD8" w:rsidRDefault="00510D0A">
      <w:pPr>
        <w:autoSpaceDN w:val="0"/>
        <w:adjustRightInd w:val="0"/>
        <w:spacing w:after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- раздел 0400 «Национальная экономика», подраздел 0409 «Дорожное хозяйство (дорожные фонды)», целевая статья 1930124110 «Содержание автомобильных дорог общего пользования, мостов и иных транспортных сооружений регионального значения в населенных пунктах поселения», вид расходов 240 «Иные закупки товаров, работ и услуг для обеспечения государственных (муниципальных) нужд» в сумме 278 958 рублей</w:t>
      </w:r>
      <w:r w:rsidR="003D4AC9">
        <w:rPr>
          <w:rFonts w:ascii="Liberation Serif" w:hAnsi="Liberation Serif" w:cs="Liberation Serif"/>
          <w:sz w:val="28"/>
          <w:szCs w:val="28"/>
        </w:rPr>
        <w:t>;</w:t>
      </w:r>
    </w:p>
    <w:p w:rsidR="003D4AC9" w:rsidRDefault="003D4AC9" w:rsidP="003D4AC9">
      <w:pPr>
        <w:autoSpaceDN w:val="0"/>
        <w:adjustRightInd w:val="0"/>
        <w:spacing w:after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- раздел 0100 «Общегосударственные вопросы», подраздел 0104 «</w:t>
      </w:r>
      <w:r w:rsidRPr="003D4AC9">
        <w:rPr>
          <w:rFonts w:ascii="Liberation Serif" w:hAnsi="Liberation Serif" w:cs="Liberation Serif"/>
          <w:sz w:val="28"/>
          <w:szCs w:val="28"/>
        </w:rPr>
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</w:r>
      <w:r>
        <w:rPr>
          <w:rFonts w:ascii="Liberation Serif" w:hAnsi="Liberation Serif" w:cs="Liberation Serif"/>
          <w:sz w:val="28"/>
          <w:szCs w:val="28"/>
        </w:rPr>
        <w:t>», целевая статья 1990121000 «</w:t>
      </w:r>
      <w:r w:rsidRPr="003D4AC9">
        <w:rPr>
          <w:rFonts w:ascii="Liberation Serif" w:hAnsi="Liberation Serif" w:cs="Liberation Serif"/>
          <w:sz w:val="28"/>
          <w:szCs w:val="28"/>
        </w:rPr>
        <w:t>Обеспечение деятельности муниципальных органов (центральный аппарат)</w:t>
      </w:r>
      <w:r>
        <w:rPr>
          <w:rFonts w:ascii="Liberation Serif" w:hAnsi="Liberation Serif" w:cs="Liberation Serif"/>
          <w:sz w:val="28"/>
          <w:szCs w:val="28"/>
        </w:rPr>
        <w:t xml:space="preserve">», вид расходов </w:t>
      </w:r>
      <w:r w:rsidRPr="003D4AC9">
        <w:rPr>
          <w:rFonts w:ascii="Liberation Serif" w:hAnsi="Liberation Serif" w:cs="Liberation Serif"/>
          <w:sz w:val="28"/>
          <w:szCs w:val="28"/>
        </w:rPr>
        <w:t>12</w:t>
      </w:r>
      <w:r>
        <w:rPr>
          <w:rFonts w:ascii="Liberation Serif" w:hAnsi="Liberation Serif" w:cs="Liberation Serif"/>
          <w:sz w:val="28"/>
          <w:szCs w:val="28"/>
        </w:rPr>
        <w:t>0 «</w:t>
      </w:r>
      <w:r w:rsidRPr="003D4AC9">
        <w:rPr>
          <w:rFonts w:ascii="Liberation Serif" w:hAnsi="Liberation Serif" w:cs="Liberation Serif"/>
          <w:sz w:val="28"/>
          <w:szCs w:val="28"/>
        </w:rPr>
        <w:t>Расходы на выплаты персоналу государственных (муниципальных) органов</w:t>
      </w:r>
      <w:r>
        <w:rPr>
          <w:rFonts w:ascii="Liberation Serif" w:hAnsi="Liberation Serif" w:cs="Liberation Serif"/>
          <w:sz w:val="28"/>
          <w:szCs w:val="28"/>
        </w:rPr>
        <w:t xml:space="preserve">» в сумме </w:t>
      </w:r>
      <w:r w:rsidRPr="003D4AC9">
        <w:rPr>
          <w:rFonts w:ascii="Liberation Serif" w:hAnsi="Liberation Serif" w:cs="Liberation Serif"/>
          <w:sz w:val="28"/>
          <w:szCs w:val="28"/>
        </w:rPr>
        <w:t>3</w:t>
      </w:r>
      <w:r>
        <w:rPr>
          <w:rFonts w:ascii="Liberation Serif" w:hAnsi="Liberation Serif" w:cs="Liberation Serif"/>
          <w:sz w:val="28"/>
          <w:szCs w:val="28"/>
          <w:lang w:val="en-US"/>
        </w:rPr>
        <w:t> </w:t>
      </w:r>
      <w:r w:rsidRPr="003D4AC9">
        <w:rPr>
          <w:rFonts w:ascii="Liberation Serif" w:hAnsi="Liberation Serif" w:cs="Liberation Serif"/>
          <w:sz w:val="28"/>
          <w:szCs w:val="28"/>
        </w:rPr>
        <w:t>700</w:t>
      </w:r>
      <w:r>
        <w:rPr>
          <w:rFonts w:ascii="Liberation Serif" w:hAnsi="Liberation Serif" w:cs="Liberation Serif"/>
          <w:sz w:val="28"/>
          <w:szCs w:val="28"/>
        </w:rPr>
        <w:t xml:space="preserve"> рублей</w:t>
      </w:r>
      <w:r w:rsidRPr="003D4AC9">
        <w:rPr>
          <w:rFonts w:ascii="Liberation Serif" w:hAnsi="Liberation Serif" w:cs="Liberation Serif"/>
          <w:sz w:val="28"/>
          <w:szCs w:val="28"/>
        </w:rPr>
        <w:t xml:space="preserve"> 94 </w:t>
      </w:r>
      <w:r>
        <w:rPr>
          <w:rFonts w:ascii="Liberation Serif" w:hAnsi="Liberation Serif" w:cs="Liberation Serif"/>
          <w:sz w:val="28"/>
          <w:szCs w:val="28"/>
        </w:rPr>
        <w:t>копейки.</w:t>
      </w:r>
    </w:p>
    <w:p w:rsidR="00634464" w:rsidRDefault="00634464" w:rsidP="00634464">
      <w:pPr>
        <w:widowControl w:val="0"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6. </w:t>
      </w:r>
      <w:proofErr w:type="gramStart"/>
      <w:r>
        <w:rPr>
          <w:rFonts w:ascii="Liberation Serif" w:hAnsi="Liberation Serif"/>
          <w:sz w:val="28"/>
          <w:szCs w:val="28"/>
        </w:rPr>
        <w:t xml:space="preserve">В связи с предоставлением иного межбюджетного трансферта из областного бюджета в соответствии с </w:t>
      </w:r>
      <w:r>
        <w:rPr>
          <w:rFonts w:ascii="Liberation Serif" w:eastAsia="Liberation Serif" w:hAnsi="Liberation Serif" w:cs="Liberation Serif"/>
          <w:sz w:val="28"/>
          <w:szCs w:val="28"/>
        </w:rPr>
        <w:t>постановлением Правительства Свердловской области от 19.12.2024 № 900-ПП «О внесении изменений в постановление Правительства Свердловской области от 23.01.2020 №27-ПП «Об утверждении распределения субсидий и иных межбюджетных трансфертов из областного бюджета бюджетам муниципальных образований, расположенных на территории Свердловской области, в рамках реализации государственной программы Свердловской области «Развитие жилищно-коммунального хозяйства</w:t>
      </w:r>
      <w:proofErr w:type="gramEnd"/>
      <w:r>
        <w:rPr>
          <w:rFonts w:ascii="Liberation Serif" w:eastAsia="Liberation Serif" w:hAnsi="Liberation Serif" w:cs="Liberation Serif"/>
          <w:sz w:val="28"/>
          <w:szCs w:val="28"/>
        </w:rPr>
        <w:t xml:space="preserve"> и повышение энергетической эффективности в Свердловской области»</w:t>
      </w:r>
      <w:r>
        <w:rPr>
          <w:rFonts w:ascii="Liberation Serif" w:hAnsi="Liberation Serif"/>
          <w:sz w:val="28"/>
          <w:szCs w:val="28"/>
        </w:rPr>
        <w:t xml:space="preserve"> внесены изменения в приложение 10 «Программа муниципальных гарантий Слободо-Туринского сельского поселения на 2024 год», в том числе:</w:t>
      </w:r>
    </w:p>
    <w:p w:rsidR="00634464" w:rsidRDefault="00634464" w:rsidP="00634464">
      <w:pPr>
        <w:widowControl w:val="0"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- объем бюджетных ассигнований на исполнение гарантий в размере 5 898 900 рублей перенесен из строки 1 «Источники финансирования дефицита бюджета» в строку 2 «Расходы местного бюджета».</w:t>
      </w:r>
    </w:p>
    <w:p w:rsidR="00634464" w:rsidRDefault="00634464" w:rsidP="00634464">
      <w:pPr>
        <w:rPr>
          <w:sz w:val="28"/>
          <w:szCs w:val="28"/>
          <w:lang w:eastAsia="ru-RU"/>
        </w:rPr>
      </w:pPr>
    </w:p>
    <w:p w:rsidR="003D4AC9" w:rsidRDefault="003D4AC9">
      <w:pPr>
        <w:autoSpaceDN w:val="0"/>
        <w:adjustRightInd w:val="0"/>
        <w:spacing w:after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625FD8" w:rsidRDefault="00625FD8">
      <w:pPr>
        <w:autoSpaceDN w:val="0"/>
        <w:adjustRightInd w:val="0"/>
        <w:spacing w:after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625FD8" w:rsidRDefault="00625FD8">
      <w:pPr>
        <w:autoSpaceDN w:val="0"/>
        <w:adjustRightInd w:val="0"/>
        <w:spacing w:after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625FD8" w:rsidRDefault="00625FD8">
      <w:pPr>
        <w:autoSpaceDN w:val="0"/>
        <w:adjustRightInd w:val="0"/>
        <w:spacing w:after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625FD8" w:rsidRDefault="00510D0A">
      <w:pPr>
        <w:autoSpaceDN w:val="0"/>
        <w:adjustRightInd w:val="0"/>
        <w:spacing w:after="0"/>
        <w:ind w:firstLine="709"/>
        <w:jc w:val="both"/>
        <w:rPr>
          <w:rFonts w:ascii="Liberation Serif" w:hAnsi="Liberation Serif"/>
          <w:bCs/>
          <w:color w:val="000000" w:themeColor="text1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Г</w:t>
      </w:r>
      <w:r>
        <w:rPr>
          <w:rFonts w:ascii="Liberation Serif" w:hAnsi="Liberation Serif"/>
          <w:bCs/>
          <w:color w:val="000000" w:themeColor="text1"/>
          <w:sz w:val="28"/>
          <w:szCs w:val="28"/>
        </w:rPr>
        <w:t xml:space="preserve">лава Слободо-Туринского </w:t>
      </w:r>
    </w:p>
    <w:p w:rsidR="00625FD8" w:rsidRDefault="00510D0A">
      <w:pPr>
        <w:autoSpaceDN w:val="0"/>
        <w:adjustRightInd w:val="0"/>
        <w:spacing w:after="0"/>
        <w:ind w:firstLine="709"/>
        <w:jc w:val="both"/>
        <w:rPr>
          <w:rFonts w:ascii="Liberation Serif" w:hAnsi="Liberation Serif"/>
          <w:b/>
          <w:bCs/>
          <w:color w:val="000000" w:themeColor="text1"/>
          <w:sz w:val="28"/>
          <w:szCs w:val="28"/>
        </w:rPr>
      </w:pPr>
      <w:r>
        <w:rPr>
          <w:rFonts w:ascii="Liberation Serif" w:hAnsi="Liberation Serif"/>
          <w:bCs/>
          <w:color w:val="000000" w:themeColor="text1"/>
          <w:sz w:val="28"/>
          <w:szCs w:val="28"/>
        </w:rPr>
        <w:t>сельского поселения                                                          Ю.В. Сабуров</w:t>
      </w:r>
    </w:p>
    <w:p w:rsidR="00625FD8" w:rsidRDefault="00625FD8">
      <w:pPr>
        <w:pStyle w:val="1"/>
        <w:jc w:val="both"/>
        <w:rPr>
          <w:rFonts w:ascii="Liberation Serif" w:hAnsi="Liberation Serif"/>
          <w:b w:val="0"/>
          <w:color w:val="FF0000"/>
          <w:sz w:val="28"/>
          <w:szCs w:val="28"/>
        </w:rPr>
      </w:pPr>
    </w:p>
    <w:p w:rsidR="00625FD8" w:rsidRDefault="00625FD8">
      <w:pPr>
        <w:pStyle w:val="1"/>
        <w:jc w:val="both"/>
        <w:rPr>
          <w:rFonts w:ascii="Liberation Serif" w:hAnsi="Liberation Serif"/>
          <w:b w:val="0"/>
          <w:color w:val="FF0000"/>
          <w:sz w:val="28"/>
          <w:szCs w:val="28"/>
        </w:rPr>
      </w:pPr>
    </w:p>
    <w:p w:rsidR="00625FD8" w:rsidRDefault="00625FD8">
      <w:pPr>
        <w:pStyle w:val="1"/>
        <w:jc w:val="both"/>
        <w:rPr>
          <w:rFonts w:ascii="Liberation Serif" w:hAnsi="Liberation Serif"/>
          <w:b w:val="0"/>
          <w:color w:val="FF0000"/>
          <w:sz w:val="28"/>
          <w:szCs w:val="28"/>
        </w:rPr>
      </w:pPr>
    </w:p>
    <w:p w:rsidR="00625FD8" w:rsidRDefault="00625FD8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sectPr w:rsidR="00625FD8" w:rsidSect="0047095E">
      <w:pgSz w:w="11906" w:h="16838"/>
      <w:pgMar w:top="567" w:right="567" w:bottom="284" w:left="1134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1E41" w:rsidRDefault="00091E41">
      <w:pPr>
        <w:spacing w:line="240" w:lineRule="auto"/>
      </w:pPr>
      <w:r>
        <w:separator/>
      </w:r>
    </w:p>
  </w:endnote>
  <w:endnote w:type="continuationSeparator" w:id="0">
    <w:p w:rsidR="00091E41" w:rsidRDefault="00091E4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Calibri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1E41" w:rsidRDefault="00091E41">
      <w:pPr>
        <w:spacing w:after="0"/>
      </w:pPr>
      <w:r>
        <w:separator/>
      </w:r>
    </w:p>
  </w:footnote>
  <w:footnote w:type="continuationSeparator" w:id="0">
    <w:p w:rsidR="00091E41" w:rsidRDefault="00091E41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A92BD4"/>
    <w:multiLevelType w:val="multilevel"/>
    <w:tmpl w:val="45A92BD4"/>
    <w:lvl w:ilvl="0">
      <w:start w:val="1"/>
      <w:numFmt w:val="decimal"/>
      <w:lvlText w:val="%1."/>
      <w:lvlJc w:val="left"/>
      <w:pPr>
        <w:ind w:left="123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55" w:hanging="360"/>
      </w:pPr>
    </w:lvl>
    <w:lvl w:ilvl="2">
      <w:start w:val="1"/>
      <w:numFmt w:val="lowerRoman"/>
      <w:lvlText w:val="%3."/>
      <w:lvlJc w:val="right"/>
      <w:pPr>
        <w:ind w:left="2675" w:hanging="180"/>
      </w:pPr>
    </w:lvl>
    <w:lvl w:ilvl="3">
      <w:start w:val="1"/>
      <w:numFmt w:val="decimal"/>
      <w:lvlText w:val="%4."/>
      <w:lvlJc w:val="left"/>
      <w:pPr>
        <w:ind w:left="3395" w:hanging="360"/>
      </w:pPr>
    </w:lvl>
    <w:lvl w:ilvl="4">
      <w:start w:val="1"/>
      <w:numFmt w:val="lowerLetter"/>
      <w:lvlText w:val="%5."/>
      <w:lvlJc w:val="left"/>
      <w:pPr>
        <w:ind w:left="4115" w:hanging="360"/>
      </w:pPr>
    </w:lvl>
    <w:lvl w:ilvl="5">
      <w:start w:val="1"/>
      <w:numFmt w:val="lowerRoman"/>
      <w:lvlText w:val="%6."/>
      <w:lvlJc w:val="right"/>
      <w:pPr>
        <w:ind w:left="4835" w:hanging="180"/>
      </w:pPr>
    </w:lvl>
    <w:lvl w:ilvl="6">
      <w:start w:val="1"/>
      <w:numFmt w:val="decimal"/>
      <w:lvlText w:val="%7."/>
      <w:lvlJc w:val="left"/>
      <w:pPr>
        <w:ind w:left="5555" w:hanging="360"/>
      </w:pPr>
    </w:lvl>
    <w:lvl w:ilvl="7">
      <w:start w:val="1"/>
      <w:numFmt w:val="lowerLetter"/>
      <w:lvlText w:val="%8."/>
      <w:lvlJc w:val="left"/>
      <w:pPr>
        <w:ind w:left="6275" w:hanging="360"/>
      </w:pPr>
    </w:lvl>
    <w:lvl w:ilvl="8">
      <w:start w:val="1"/>
      <w:numFmt w:val="lowerRoman"/>
      <w:lvlText w:val="%9."/>
      <w:lvlJc w:val="right"/>
      <w:pPr>
        <w:ind w:left="699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0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</w:compat>
  <w:rsids>
    <w:rsidRoot w:val="00172A27"/>
    <w:rsid w:val="0000591C"/>
    <w:rsid w:val="00032E6E"/>
    <w:rsid w:val="00036D9D"/>
    <w:rsid w:val="00052426"/>
    <w:rsid w:val="00091620"/>
    <w:rsid w:val="00091E41"/>
    <w:rsid w:val="00093F16"/>
    <w:rsid w:val="000A127A"/>
    <w:rsid w:val="000C2AD8"/>
    <w:rsid w:val="000C5CE3"/>
    <w:rsid w:val="000D6913"/>
    <w:rsid w:val="0012283B"/>
    <w:rsid w:val="00172A27"/>
    <w:rsid w:val="001830D9"/>
    <w:rsid w:val="001B3184"/>
    <w:rsid w:val="001C561C"/>
    <w:rsid w:val="002140C2"/>
    <w:rsid w:val="002220F8"/>
    <w:rsid w:val="00235213"/>
    <w:rsid w:val="00253820"/>
    <w:rsid w:val="0027403B"/>
    <w:rsid w:val="002B6DB8"/>
    <w:rsid w:val="002D1F5A"/>
    <w:rsid w:val="002D3B5D"/>
    <w:rsid w:val="003015E0"/>
    <w:rsid w:val="00326FEE"/>
    <w:rsid w:val="003425EE"/>
    <w:rsid w:val="003477E2"/>
    <w:rsid w:val="00354D2D"/>
    <w:rsid w:val="00365D97"/>
    <w:rsid w:val="003757C6"/>
    <w:rsid w:val="0039035E"/>
    <w:rsid w:val="003D4AC9"/>
    <w:rsid w:val="003F33CC"/>
    <w:rsid w:val="004032E4"/>
    <w:rsid w:val="00424015"/>
    <w:rsid w:val="00441012"/>
    <w:rsid w:val="0047095E"/>
    <w:rsid w:val="00493CEE"/>
    <w:rsid w:val="004B184F"/>
    <w:rsid w:val="004B38A3"/>
    <w:rsid w:val="004B5D88"/>
    <w:rsid w:val="004E5310"/>
    <w:rsid w:val="00510D0A"/>
    <w:rsid w:val="00511F22"/>
    <w:rsid w:val="00522C8A"/>
    <w:rsid w:val="005877EE"/>
    <w:rsid w:val="005E1830"/>
    <w:rsid w:val="00604B5D"/>
    <w:rsid w:val="00625FD8"/>
    <w:rsid w:val="00634464"/>
    <w:rsid w:val="00640FFA"/>
    <w:rsid w:val="0064177D"/>
    <w:rsid w:val="0065609E"/>
    <w:rsid w:val="006C220C"/>
    <w:rsid w:val="0070516A"/>
    <w:rsid w:val="00724D40"/>
    <w:rsid w:val="00765DA1"/>
    <w:rsid w:val="00783F9A"/>
    <w:rsid w:val="00786190"/>
    <w:rsid w:val="00796A9A"/>
    <w:rsid w:val="007B1C76"/>
    <w:rsid w:val="007E6E6F"/>
    <w:rsid w:val="007F3124"/>
    <w:rsid w:val="00803FA3"/>
    <w:rsid w:val="00840FB2"/>
    <w:rsid w:val="008567E3"/>
    <w:rsid w:val="00891988"/>
    <w:rsid w:val="008A0A9A"/>
    <w:rsid w:val="008B1620"/>
    <w:rsid w:val="008D424A"/>
    <w:rsid w:val="008F15AA"/>
    <w:rsid w:val="008F2671"/>
    <w:rsid w:val="00902E91"/>
    <w:rsid w:val="00921F3F"/>
    <w:rsid w:val="009648A2"/>
    <w:rsid w:val="00991F00"/>
    <w:rsid w:val="00997E3A"/>
    <w:rsid w:val="009E17FB"/>
    <w:rsid w:val="009F2E72"/>
    <w:rsid w:val="00A15BE1"/>
    <w:rsid w:val="00A441BD"/>
    <w:rsid w:val="00A44BD3"/>
    <w:rsid w:val="00A47BDB"/>
    <w:rsid w:val="00AC1F4A"/>
    <w:rsid w:val="00AC4C8B"/>
    <w:rsid w:val="00AF6131"/>
    <w:rsid w:val="00B05E0F"/>
    <w:rsid w:val="00B2542E"/>
    <w:rsid w:val="00B67348"/>
    <w:rsid w:val="00B86951"/>
    <w:rsid w:val="00B933FA"/>
    <w:rsid w:val="00B94020"/>
    <w:rsid w:val="00BB6642"/>
    <w:rsid w:val="00BC2B88"/>
    <w:rsid w:val="00BC3D2F"/>
    <w:rsid w:val="00C07BC6"/>
    <w:rsid w:val="00C20EDB"/>
    <w:rsid w:val="00C258AD"/>
    <w:rsid w:val="00CC5FB7"/>
    <w:rsid w:val="00CE0265"/>
    <w:rsid w:val="00D17D61"/>
    <w:rsid w:val="00D83D27"/>
    <w:rsid w:val="00D91703"/>
    <w:rsid w:val="00DA31E5"/>
    <w:rsid w:val="00DA35CC"/>
    <w:rsid w:val="00DB1187"/>
    <w:rsid w:val="00DC6340"/>
    <w:rsid w:val="00DE195A"/>
    <w:rsid w:val="00DF739D"/>
    <w:rsid w:val="00E13E38"/>
    <w:rsid w:val="00E36630"/>
    <w:rsid w:val="00E52A80"/>
    <w:rsid w:val="00E821AE"/>
    <w:rsid w:val="00E9234C"/>
    <w:rsid w:val="00EC3389"/>
    <w:rsid w:val="00EC7C00"/>
    <w:rsid w:val="00EE6FD9"/>
    <w:rsid w:val="00F047D0"/>
    <w:rsid w:val="00F10140"/>
    <w:rsid w:val="00F25D71"/>
    <w:rsid w:val="00F26022"/>
    <w:rsid w:val="00F27E6E"/>
    <w:rsid w:val="00F3362F"/>
    <w:rsid w:val="00F526C7"/>
    <w:rsid w:val="00F96063"/>
    <w:rsid w:val="08AB65F6"/>
    <w:rsid w:val="0CCB6D9B"/>
    <w:rsid w:val="0D0345E4"/>
    <w:rsid w:val="0E732126"/>
    <w:rsid w:val="106C2362"/>
    <w:rsid w:val="12897070"/>
    <w:rsid w:val="140515C1"/>
    <w:rsid w:val="17DC1649"/>
    <w:rsid w:val="1A420DAC"/>
    <w:rsid w:val="1DF315B8"/>
    <w:rsid w:val="237869FA"/>
    <w:rsid w:val="25841CD7"/>
    <w:rsid w:val="2A5B093D"/>
    <w:rsid w:val="2F0A24D2"/>
    <w:rsid w:val="326E0955"/>
    <w:rsid w:val="37230130"/>
    <w:rsid w:val="3A8630C0"/>
    <w:rsid w:val="3B41549E"/>
    <w:rsid w:val="3CB571D4"/>
    <w:rsid w:val="44E15F7E"/>
    <w:rsid w:val="4971554E"/>
    <w:rsid w:val="49BD7D38"/>
    <w:rsid w:val="541F31EA"/>
    <w:rsid w:val="54414B79"/>
    <w:rsid w:val="5766069D"/>
    <w:rsid w:val="5CCF72D9"/>
    <w:rsid w:val="678403D6"/>
    <w:rsid w:val="69F930A5"/>
    <w:rsid w:val="6C2170C7"/>
    <w:rsid w:val="7293328B"/>
    <w:rsid w:val="729F50FD"/>
    <w:rsid w:val="753D31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caption" w:semiHidden="0" w:uiPriority="0" w:unhideWhenUsed="0" w:qFormat="1"/>
    <w:lsdException w:name="List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List Paragraph" w:semiHidden="0" w:uiPriority="34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95E"/>
    <w:pPr>
      <w:suppressAutoHyphens/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autoRedefine/>
    <w:qFormat/>
    <w:rsid w:val="0047095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2">
    <w:name w:val="heading 2"/>
    <w:basedOn w:val="a"/>
    <w:next w:val="a"/>
    <w:uiPriority w:val="9"/>
    <w:unhideWhenUsed/>
    <w:qFormat/>
    <w:rsid w:val="0047095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47095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4">
    <w:name w:val="header"/>
    <w:basedOn w:val="a"/>
    <w:autoRedefine/>
    <w:qFormat/>
    <w:rsid w:val="0047095E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ody Text"/>
    <w:basedOn w:val="a"/>
    <w:autoRedefine/>
    <w:qFormat/>
    <w:rsid w:val="0047095E"/>
    <w:pPr>
      <w:spacing w:after="140"/>
    </w:pPr>
  </w:style>
  <w:style w:type="paragraph" w:styleId="a6">
    <w:name w:val="List"/>
    <w:basedOn w:val="a5"/>
    <w:autoRedefine/>
    <w:qFormat/>
    <w:rsid w:val="0047095E"/>
    <w:rPr>
      <w:rFonts w:cs="Arial"/>
    </w:rPr>
  </w:style>
  <w:style w:type="character" w:customStyle="1" w:styleId="10">
    <w:name w:val="Заголовок 1 Знак"/>
    <w:basedOn w:val="a0"/>
    <w:link w:val="1"/>
    <w:autoRedefine/>
    <w:qFormat/>
    <w:rsid w:val="0047095E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autoRedefine/>
    <w:qFormat/>
    <w:rsid w:val="0047095E"/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Заголовок 2 Знак"/>
    <w:basedOn w:val="a0"/>
    <w:link w:val="21"/>
    <w:autoRedefine/>
    <w:uiPriority w:val="9"/>
    <w:qFormat/>
    <w:rsid w:val="0047095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21">
    <w:name w:val="Основной текст (2)"/>
    <w:basedOn w:val="a"/>
    <w:link w:val="20"/>
    <w:autoRedefine/>
    <w:qFormat/>
    <w:rsid w:val="0047095E"/>
    <w:pPr>
      <w:shd w:val="clear" w:color="auto" w:fill="FFFFFF"/>
      <w:spacing w:before="240" w:after="60"/>
    </w:pPr>
    <w:rPr>
      <w:rFonts w:ascii="Times New Roman" w:hAnsi="Times New Roman"/>
      <w:sz w:val="12"/>
      <w:szCs w:val="12"/>
    </w:rPr>
  </w:style>
  <w:style w:type="character" w:customStyle="1" w:styleId="a8">
    <w:name w:val="Основной текст_"/>
    <w:basedOn w:val="a0"/>
    <w:autoRedefine/>
    <w:qFormat/>
    <w:rsid w:val="0047095E"/>
    <w:rPr>
      <w:rFonts w:ascii="Times New Roman" w:hAnsi="Times New Roman"/>
      <w:sz w:val="18"/>
      <w:szCs w:val="18"/>
      <w:shd w:val="clear" w:color="auto" w:fill="FFFFFF"/>
    </w:rPr>
  </w:style>
  <w:style w:type="character" w:customStyle="1" w:styleId="22">
    <w:name w:val="Основной текст (2)_"/>
    <w:basedOn w:val="a0"/>
    <w:autoRedefine/>
    <w:qFormat/>
    <w:rsid w:val="0047095E"/>
    <w:rPr>
      <w:rFonts w:ascii="Times New Roman" w:hAnsi="Times New Roman"/>
      <w:sz w:val="12"/>
      <w:szCs w:val="12"/>
      <w:shd w:val="clear" w:color="auto" w:fill="FFFFFF"/>
    </w:rPr>
  </w:style>
  <w:style w:type="paragraph" w:customStyle="1" w:styleId="11">
    <w:name w:val="Заголовок1"/>
    <w:basedOn w:val="a"/>
    <w:next w:val="a5"/>
    <w:autoRedefine/>
    <w:qFormat/>
    <w:rsid w:val="0047095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12">
    <w:name w:val="Указатель1"/>
    <w:basedOn w:val="a"/>
    <w:autoRedefine/>
    <w:qFormat/>
    <w:rsid w:val="0047095E"/>
    <w:pPr>
      <w:suppressLineNumbers/>
    </w:pPr>
    <w:rPr>
      <w:rFonts w:cs="Arial"/>
    </w:rPr>
  </w:style>
  <w:style w:type="paragraph" w:styleId="a9">
    <w:name w:val="List Paragraph"/>
    <w:basedOn w:val="a"/>
    <w:autoRedefine/>
    <w:uiPriority w:val="34"/>
    <w:qFormat/>
    <w:rsid w:val="0047095E"/>
    <w:pPr>
      <w:ind w:left="720"/>
      <w:contextualSpacing/>
    </w:pPr>
  </w:style>
  <w:style w:type="paragraph" w:customStyle="1" w:styleId="aa">
    <w:name w:val="Верхний и нижний колонтитулы"/>
    <w:basedOn w:val="a"/>
    <w:autoRedefine/>
    <w:qFormat/>
    <w:rsid w:val="0047095E"/>
  </w:style>
  <w:style w:type="paragraph" w:styleId="ab">
    <w:name w:val="No Spacing"/>
    <w:autoRedefine/>
    <w:uiPriority w:val="1"/>
    <w:qFormat/>
    <w:rsid w:val="0047095E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3">
    <w:name w:val="Основной текст1"/>
    <w:basedOn w:val="a"/>
    <w:qFormat/>
    <w:rsid w:val="0047095E"/>
    <w:pPr>
      <w:shd w:val="clear" w:color="auto" w:fill="FFFFFF"/>
      <w:spacing w:after="1080" w:line="470" w:lineRule="exact"/>
      <w:ind w:hanging="300"/>
      <w:jc w:val="right"/>
    </w:pPr>
    <w:rPr>
      <w:rFonts w:ascii="Times New Roman" w:hAnsi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9B049E-C190-41C1-8455-0B2FDA6FC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1122</Words>
  <Characters>6396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user43</dc:creator>
  <cp:lastModifiedBy>duma2</cp:lastModifiedBy>
  <cp:revision>118</cp:revision>
  <cp:lastPrinted>2019-10-24T11:54:00Z</cp:lastPrinted>
  <dcterms:created xsi:type="dcterms:W3CDTF">2019-04-29T10:52:00Z</dcterms:created>
  <dcterms:modified xsi:type="dcterms:W3CDTF">2024-12-23T09:33:00Z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1049-12.2.0.19307</vt:lpwstr>
  </property>
  <property fmtid="{D5CDD505-2E9C-101B-9397-08002B2CF9AE}" pid="9" name="ICV">
    <vt:lpwstr>A83C7342BF26469BBF89ABFC83A20EC6</vt:lpwstr>
  </property>
</Properties>
</file>