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СПРАВКА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Размер и структура муниципального долга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Слободо-Туринское сельское  поселение</w:t>
      </w:r>
    </w:p>
    <w:p>
      <w:pPr>
        <w:pStyle w:val="Normal"/>
        <w:ind w:left="1134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на  </w:t>
      </w:r>
      <w:r>
        <w:rPr>
          <w:rFonts w:ascii="Liberation Serif" w:hAnsi="Liberation Serif"/>
        </w:rPr>
        <w:t>0</w:t>
      </w:r>
      <w:r>
        <w:rPr>
          <w:rFonts w:ascii="Liberation Serif" w:hAnsi="Liberation Serif"/>
        </w:rPr>
        <w:t>1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  <w:lang w:val="ru-RU"/>
        </w:rPr>
        <w:t>дека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>бря</w:t>
      </w:r>
      <w:r>
        <w:rPr>
          <w:rFonts w:ascii="Liberation Serif" w:hAnsi="Liberation Serif"/>
          <w:lang w:val="ru-RU"/>
        </w:rPr>
        <w:t xml:space="preserve"> </w:t>
      </w:r>
      <w:r>
        <w:rPr>
          <w:rFonts w:ascii="Liberation Serif" w:hAnsi="Liberation Serif"/>
        </w:rPr>
        <w:t>2024</w:t>
      </w:r>
      <w:r>
        <w:rPr>
          <w:rFonts w:eastAsia="Times New Roman" w:cs="Times New Roman" w:ascii="Liberation Serif" w:hAnsi="Liberation Serif"/>
          <w:color w:val="auto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ascii="Liberation Serif" w:hAnsi="Liberation Serif"/>
        </w:rPr>
        <w:t>года</w:t>
      </w:r>
    </w:p>
    <w:p>
      <w:pPr>
        <w:pStyle w:val="Normal"/>
        <w:ind w:left="1134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(в рублях)</w:t>
      </w:r>
    </w:p>
    <w:tbl>
      <w:tblPr>
        <w:tblW w:w="1017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792"/>
        <w:gridCol w:w="1446"/>
        <w:gridCol w:w="1799"/>
        <w:gridCol w:w="1518"/>
        <w:gridCol w:w="1618"/>
      </w:tblGrid>
      <w:tr>
        <w:trPr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32"/>
                <w:szCs w:val="32"/>
              </w:rPr>
            </w:pPr>
            <w:r>
              <w:rPr>
                <w:rFonts w:ascii="Liberation Serif" w:hAnsi="Liberation Serif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  <w:r>
              <w:rPr>
                <w:rFonts w:ascii="Liberation Serif" w:hAnsi="Liberation Serif"/>
              </w:rPr>
              <w:t>На какие цели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1"/>
              <w:widowControl w:val="false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01.01.202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г.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2"/>
              <w:widowControl w:val="false"/>
              <w:spacing w:before="240" w:after="60"/>
              <w:rPr>
                <w:rFonts w:ascii="Liberation Serif" w:hAnsi="Liberation Serif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Liberation Serif" w:hAnsi="Liberation Serif"/>
                <w:b w:val="false"/>
                <w:i w:val="false"/>
                <w:sz w:val="24"/>
                <w:szCs w:val="24"/>
              </w:rPr>
              <w:t>Поступило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Погашение,</w:t>
            </w:r>
          </w:p>
          <w:p>
            <w:pPr>
              <w:pStyle w:val="Normal"/>
              <w:widowControl w:val="false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списание основного долга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Сальдо на</w:t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/>
              <w:t>0</w:t>
            </w:r>
            <w:r>
              <w:rPr/>
              <w:t>1.1</w:t>
            </w:r>
            <w:r>
              <w:rPr/>
              <w:t>2</w:t>
            </w:r>
            <w:r>
              <w:rPr/>
              <w:t>.2024г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</w:rPr>
              <w:t>г АО «Уралсевергаз»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1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11 365 080,57</w:t>
            </w:r>
          </w:p>
        </w:tc>
        <w:tc>
          <w:tcPr>
            <w:tcW w:w="1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3 924 881,25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7 440 199,32</w:t>
            </w:r>
          </w:p>
        </w:tc>
      </w:tr>
      <w:tr>
        <w:trPr>
          <w:cantSplit w:val="true"/>
        </w:trPr>
        <w:tc>
          <w:tcPr>
            <w:tcW w:w="37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Обязательства по муниципальной гарантии 202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 </w:t>
            </w:r>
            <w:r>
              <w:rPr>
                <w:rFonts w:eastAsia="Calibri" w:cs="" w:ascii="Liberation Serif" w:hAnsi="Liberation Serif"/>
                <w:kern w:val="0"/>
                <w:sz w:val="24"/>
                <w:szCs w:val="24"/>
                <w:lang w:val="ru-RU" w:eastAsia="en-US" w:bidi="ar-SA"/>
              </w:rPr>
              <w:t>ГУП СО «Газовые сети»</w:t>
            </w:r>
          </w:p>
        </w:tc>
        <w:tc>
          <w:tcPr>
            <w:tcW w:w="14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2 574 342,62</w:t>
            </w:r>
          </w:p>
        </w:tc>
        <w:tc>
          <w:tcPr>
            <w:tcW w:w="1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1 500 000</w:t>
            </w:r>
          </w:p>
        </w:tc>
        <w:tc>
          <w:tcPr>
            <w:tcW w:w="16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1 074 342,62</w:t>
            </w:r>
          </w:p>
        </w:tc>
      </w:tr>
      <w:tr>
        <w:trPr>
          <w:trHeight w:val="480" w:hRule="atLeast"/>
          <w:cantSplit w:val="true"/>
        </w:trPr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  <w:p>
            <w:pPr>
              <w:pStyle w:val="Normal"/>
              <w:widowControl w:val="false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</w:t>
            </w:r>
            <w:r>
              <w:rPr>
                <w:rFonts w:ascii="Liberation Serif" w:hAnsi="Liberation Serif"/>
              </w:rPr>
              <w:t>ИТОГО: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13 </w:t>
            </w: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ru-RU" w:eastAsia="ru-RU" w:bidi="ar-SA"/>
              </w:rPr>
              <w:t>939 423,19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5 424 881,25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</w:r>
          </w:p>
          <w:p>
            <w:pPr>
              <w:pStyle w:val="Normal"/>
              <w:widowControl w:val="false"/>
              <w:jc w:val="right"/>
              <w:rPr>
                <w:rFonts w:ascii="Liberation Serif" w:hAnsi="Liberation Serif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Liberation Serif" w:hAnsi="Liberation Serif"/>
                <w:color w:val="auto"/>
                <w:kern w:val="0"/>
                <w:sz w:val="24"/>
                <w:szCs w:val="24"/>
                <w:lang w:val="en-US" w:eastAsia="ru-RU" w:bidi="ar-SA"/>
              </w:rPr>
              <w:t>8 514 541,94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Начальник финансового управления администрации</w:t>
      </w:r>
    </w:p>
    <w:p>
      <w:pPr>
        <w:pStyle w:val="Normal"/>
        <w:rPr/>
      </w:pPr>
      <w:r>
        <w:rPr/>
        <w:t>Слободо-Туринского муниципального района                                                           О.М. Лыскина</w:t>
      </w:r>
    </w:p>
    <w:sectPr>
      <w:type w:val="nextPage"/>
      <w:pgSz w:w="11906" w:h="16838"/>
      <w:pgMar w:left="1418" w:right="70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38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e0138e"/>
    <w:pPr>
      <w:keepNext w:val="true"/>
      <w:outlineLvl w:val="0"/>
    </w:pPr>
    <w:rPr>
      <w:rFonts w:eastAsia="Arial Unicode MS"/>
      <w:sz w:val="28"/>
    </w:rPr>
  </w:style>
  <w:style w:type="paragraph" w:styleId="2">
    <w:name w:val="Heading 2"/>
    <w:basedOn w:val="Normal"/>
    <w:next w:val="Normal"/>
    <w:qFormat/>
    <w:rsid w:val="00e0138e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e0138e"/>
    <w:rPr>
      <w:rFonts w:ascii="Times New Roman" w:hAnsi="Times New Roman" w:eastAsia="Arial Unicode MS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qFormat/>
    <w:rsid w:val="00e0138e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LibreOffice/7.5.4.2$Windows_X86_64 LibreOffice_project/36ccfdc35048b057fd9854c757a8b67ec53977b6</Application>
  <AppVersion>15.0000</AppVersion>
  <Pages>1</Pages>
  <Words>84</Words>
  <Characters>499</Characters>
  <CharactersWithSpaces>636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dc:description/>
  <dc:language>ru-RU</dc:language>
  <cp:lastModifiedBy/>
  <cp:lastPrinted>2025-01-10T11:56:53Z</cp:lastPrinted>
  <dcterms:modified xsi:type="dcterms:W3CDTF">2025-01-10T11:57:36Z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