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ДОХОДАХ, РАСХОДАХ, ОБ ИМУЩЕСТВЕ И ОБЯЗАТЕЛЬСТВАХ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ИМУЩЕСТВЕННОГО ХАРАКТЕРА, ПРЕДОСТАВЛЕННЫЕ ЛИЦАМИ, ЗАМЕЩАЮЩИМИ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ДОЛЖНОСТИ МУНИЦИПАЛЬНОЙ СЛУЖБЫ В АДМИНИСТРАЦИИ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СЛОБОДО-ТУРИНСКОГО СЕЛЬСКОГО ПОСЕЛЕНИЯ,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 ПЕРИОД С 1 ЯНВАРЯ ПО 31 ДЕКАБРЯ 2021 ГОДА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6306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561"/>
        <w:gridCol w:w="1458"/>
        <w:gridCol w:w="1457"/>
        <w:gridCol w:w="875"/>
        <w:gridCol w:w="874"/>
        <w:gridCol w:w="1165"/>
        <w:gridCol w:w="947"/>
        <w:gridCol w:w="880"/>
        <w:gridCol w:w="1515"/>
        <w:gridCol w:w="1456"/>
        <w:gridCol w:w="2187"/>
      </w:tblGrid>
      <w:tr>
        <w:trPr>
          <w:tblHeader w:val="true"/>
          <w:cantSplit w:val="true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Декларирован</w:t>
              <w:softHyphen/>
              <w:t>ный годовой доход (рублей)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</w:p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8"/>
                <w:lang w:eastAsia="ru-RU"/>
              </w:rPr>
              <w:t>(вид приобретенного имущества, источники)</w:t>
            </w:r>
          </w:p>
        </w:tc>
      </w:tr>
      <w:tr>
        <w:trPr>
          <w:cantSplit w:val="true"/>
        </w:trPr>
        <w:tc>
          <w:tcPr>
            <w:tcW w:w="1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страна располо</w:t>
              <w:softHyphen/>
              <w:t>жения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страна располо</w:t>
              <w:softHyphen/>
              <w:t>жения</w:t>
            </w:r>
          </w:p>
        </w:tc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Баранец Марина Александровна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½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2179,0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545752,01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½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Без марки 3034Р6,2011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OUTLANDER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2018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2357000,38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2673,75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Белоногова Анна Александровна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Главный специалист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1\2 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долевая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1/6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1/6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517551,01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1\2 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долевая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1/6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1/6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ХЕНДЭ АКЦЕНТ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927013,70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1\2 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долевая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3/6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3/6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1\2 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долевая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1/6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1/6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Богомолова Елена Александровна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Специалист 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700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88,5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Россия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right="-14" w:hanging="0"/>
              <w:rPr>
                <w:rFonts w:ascii="Times New Roman" w:hAnsi="Times New Roman" w:cs="Times New Roman"/>
                <w:bCs/>
                <w:sz w:val="18"/>
                <w:szCs w:val="18"/>
                <w:shd w:fill="FFFF00" w:val="clear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shd w:fill="FFFF00" w:val="clear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681098,37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16560,00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Боровикова Наталья Сергеевна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(1/2)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0" w:after="0"/>
              <w:ind w:left="-108" w:right="-10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ab/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1316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15</w:t>
            </w:r>
            <w:r>
              <w:rPr>
                <w:rFonts w:cs="Times New Roman" w:ascii="Times New Roman" w:hAnsi="Times New Roman"/>
                <w:b/>
                <w:sz w:val="18"/>
              </w:rPr>
              <w:t>0</w:t>
            </w:r>
            <w:r>
              <w:rPr>
                <w:rFonts w:cs="Times New Roman" w:ascii="Times New Roman" w:hAnsi="Times New Roman"/>
                <w:sz w:val="18"/>
              </w:rPr>
              <w:t>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20000,0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117,6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916112,89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(1/2)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1316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15</w:t>
            </w:r>
            <w:r>
              <w:rPr>
                <w:rFonts w:cs="Times New Roman" w:ascii="Times New Roman" w:hAnsi="Times New Roman"/>
                <w:b/>
                <w:sz w:val="18"/>
              </w:rPr>
              <w:t>0</w:t>
            </w:r>
            <w:r>
              <w:rPr>
                <w:rFonts w:cs="Times New Roman" w:ascii="Times New Roman" w:hAnsi="Times New Roman"/>
                <w:sz w:val="18"/>
              </w:rPr>
              <w:t>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117,6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ГАЗ 330210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КИА РИО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145695,0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1316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117,6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39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1316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117,6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(1/5)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1316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117,6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Зырянова Алёна Андреевна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35,7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574678,42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Назаруков Владимир Александрович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65,1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735895,74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65,1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65,1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Назарова Анастасия Умаровна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Ведущий специалист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совместная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2581,5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521160,82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893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before="0" w:after="20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совместная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совместная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2581,5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Форд Фокус, 2007 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185439,23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1/4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1/4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2581,5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1/4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 1/4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2581,5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Попова Юлия Васильевна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Специалист 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4,500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53,7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141,1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/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РЕНО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421530,06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60,3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Лада 217230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ГАЗ 69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ЗИЛ 131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844628.09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  <w:t>53.7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lang w:val="en-US"/>
              </w:rPr>
              <w:t>53.7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Родивилов Андрей Андреевич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1,225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63,6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45,0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ВАЗ ЛАДА 111730 КАЛИНА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en-US" w:eastAsia="ar-SA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en-US" w:eastAsia="ar-SA" w:bidi="ar-SA"/>
              </w:rPr>
              <w:t>538957,88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63,6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eastAsia="ar-SA" w:bidi="ar-SA"/>
              </w:rPr>
              <w:t>270296,18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63,6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Соболева Надежда Валентиновна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Специалист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Часть жилого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1\3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1\2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1030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56,9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563654.85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Сорокоумова Ольга Климентьевна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Специалист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1\2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123,4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1500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582034.40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Долевая 1\2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123,4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  <w:t>LADA 210740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Мотоцикл УРАЛ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М-67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277282.76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Пушкарева Ольга Александровна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Заведующий финансово-экономическим отделом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153,7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664817.75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153,7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ВАЗ 321213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РЭНО ЛОГАН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ar-SA"/>
              </w:rPr>
              <w:t>718608.47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ний ребенок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1/4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153,7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-108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eastAsia="ar-SA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LibreOffice/7.0.0.3$Windows_X86_64 LibreOffice_project/8061b3e9204bef6b321a21033174034a5e2ea88e</Application>
  <Pages>5</Pages>
  <Words>680</Words>
  <Characters>4459</Characters>
  <CharactersWithSpaces>4753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2020-06-01T12:16:00Z</dcterms:created>
  <dc:creator>Пользователь</dc:creator>
  <dc:description/>
  <cp:keywords> </cp:keywords>
  <dc:language>ru-RU</dc:language>
  <cp:lastModifiedBy/>
  <cp:lastPrinted>2019-05-17T09:02:00Z</cp:lastPrinted>
  <dcterms:modified xsi:type="dcterms:W3CDTF">2022-04-27T10:00:40Z</dcterms:modified>
  <cp:revision>22</cp:revision>
  <dc:subject/>
  <dc:title>СВЕДЕНИЯ</dc:title>
</cp:coreProperties>
</file>