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1B" w:rsidRDefault="00F0084C" w:rsidP="00D22573">
      <w:pPr>
        <w:ind w:left="709" w:right="28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="006F111B">
        <w:rPr>
          <w:sz w:val="28"/>
          <w:szCs w:val="28"/>
        </w:rPr>
        <w:t xml:space="preserve"> </w:t>
      </w:r>
      <w:r>
        <w:rPr>
          <w:sz w:val="28"/>
          <w:szCs w:val="28"/>
        </w:rPr>
        <w:t>к отчёту об исполнении бюджета</w:t>
      </w:r>
      <w:r w:rsidR="006F111B">
        <w:rPr>
          <w:sz w:val="28"/>
          <w:szCs w:val="28"/>
        </w:rPr>
        <w:t xml:space="preserve"> </w:t>
      </w:r>
    </w:p>
    <w:p w:rsidR="00F0084C" w:rsidRDefault="00F0084C" w:rsidP="00D22573">
      <w:pPr>
        <w:ind w:left="709" w:right="283"/>
        <w:jc w:val="center"/>
        <w:rPr>
          <w:sz w:val="28"/>
          <w:szCs w:val="28"/>
        </w:rPr>
      </w:pPr>
      <w:r>
        <w:rPr>
          <w:sz w:val="28"/>
          <w:szCs w:val="28"/>
        </w:rPr>
        <w:t>Слободо-Туринского сельского поселения</w:t>
      </w:r>
      <w:r w:rsidR="006F111B">
        <w:rPr>
          <w:sz w:val="28"/>
          <w:szCs w:val="28"/>
        </w:rPr>
        <w:t xml:space="preserve"> </w:t>
      </w:r>
      <w:r>
        <w:rPr>
          <w:sz w:val="28"/>
          <w:szCs w:val="28"/>
        </w:rPr>
        <w:t>за 1 полугодие 201</w:t>
      </w:r>
      <w:r w:rsidR="00405E92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F0084C" w:rsidRDefault="00F0084C" w:rsidP="00D22573">
      <w:pPr>
        <w:ind w:left="709" w:right="283"/>
        <w:rPr>
          <w:sz w:val="28"/>
          <w:szCs w:val="28"/>
        </w:rPr>
      </w:pPr>
    </w:p>
    <w:p w:rsidR="00A2182C" w:rsidRPr="00715EE8" w:rsidRDefault="00A2182C" w:rsidP="00D22573">
      <w:pPr>
        <w:ind w:left="709" w:right="283"/>
        <w:jc w:val="both"/>
      </w:pPr>
      <w:r>
        <w:tab/>
      </w:r>
      <w:r w:rsidRPr="00715EE8">
        <w:t xml:space="preserve">Бюджет Слободо-Туринского сельского поселения утверждён решением Думы Слободо-Туринского сельского поселения </w:t>
      </w:r>
      <w:r w:rsidR="00D22573">
        <w:t xml:space="preserve">от 25.12.2018 </w:t>
      </w:r>
      <w:r w:rsidRPr="00715EE8">
        <w:t xml:space="preserve">№ </w:t>
      </w:r>
      <w:r>
        <w:t>80</w:t>
      </w:r>
      <w:r w:rsidRPr="00715EE8">
        <w:t xml:space="preserve"> «О бюджете Слободо-Туринского сельского поселения на 201</w:t>
      </w:r>
      <w:r>
        <w:t>9</w:t>
      </w:r>
      <w:r w:rsidRPr="00715EE8">
        <w:t xml:space="preserve"> год</w:t>
      </w:r>
      <w:r>
        <w:t xml:space="preserve"> и плановый период 2020 и 2021 годов</w:t>
      </w:r>
      <w:r w:rsidRPr="00715EE8">
        <w:t xml:space="preserve">» по доходам в сумме </w:t>
      </w:r>
      <w:r>
        <w:t>83</w:t>
      </w:r>
      <w:r w:rsidR="00D22573">
        <w:t xml:space="preserve"> </w:t>
      </w:r>
      <w:r>
        <w:t>735,2</w:t>
      </w:r>
      <w:r w:rsidRPr="00715EE8">
        <w:t xml:space="preserve"> тыс. рублей, по расходам –</w:t>
      </w:r>
      <w:r>
        <w:t xml:space="preserve"> 83</w:t>
      </w:r>
      <w:r w:rsidR="00D22573">
        <w:t xml:space="preserve"> </w:t>
      </w:r>
      <w:r>
        <w:t xml:space="preserve">735,2 </w:t>
      </w:r>
      <w:r w:rsidRPr="00715EE8">
        <w:t>тыс. рублей, размер дефицита не предусмотрен.</w:t>
      </w:r>
    </w:p>
    <w:p w:rsidR="00A2182C" w:rsidRPr="00715EE8" w:rsidRDefault="00A2182C" w:rsidP="00D22573">
      <w:pPr>
        <w:ind w:left="709" w:right="283"/>
        <w:jc w:val="both"/>
      </w:pPr>
      <w:r w:rsidRPr="00715EE8">
        <w:t xml:space="preserve">  </w:t>
      </w:r>
      <w:r w:rsidRPr="00715EE8">
        <w:tab/>
        <w:t xml:space="preserve"> В течени</w:t>
      </w:r>
      <w:r>
        <w:t>е</w:t>
      </w:r>
      <w:r w:rsidRPr="00715EE8">
        <w:t xml:space="preserve"> </w:t>
      </w:r>
      <w:r>
        <w:t xml:space="preserve">отчетного периода </w:t>
      </w:r>
      <w:r w:rsidRPr="00715EE8">
        <w:t>201</w:t>
      </w:r>
      <w:r>
        <w:t xml:space="preserve">9 года </w:t>
      </w:r>
      <w:r w:rsidRPr="00715EE8">
        <w:t xml:space="preserve"> вносились изменения в бюджет Слободо-Туринского сельского поселения, в результате уточненные </w:t>
      </w:r>
      <w:r>
        <w:t xml:space="preserve">бюджетные </w:t>
      </w:r>
      <w:r w:rsidRPr="00715EE8">
        <w:t xml:space="preserve">назначения по доходам составили </w:t>
      </w:r>
      <w:r>
        <w:t xml:space="preserve">96 875,8 </w:t>
      </w:r>
      <w:r w:rsidRPr="00715EE8">
        <w:t>тыс. рублей.</w:t>
      </w:r>
    </w:p>
    <w:p w:rsidR="00A2182C" w:rsidRDefault="00A2182C" w:rsidP="00D22573">
      <w:pPr>
        <w:ind w:left="709" w:right="283" w:firstLine="708"/>
        <w:jc w:val="both"/>
      </w:pPr>
      <w:r>
        <w:t>За 1 полугодие 2019 года в бюджет Слободо-Туринского сельского поселения поступило 43 696,9 тыс. руб.</w:t>
      </w:r>
      <w:r w:rsidR="00D22573">
        <w:t xml:space="preserve">, выполнение </w:t>
      </w:r>
      <w:r>
        <w:t>план</w:t>
      </w:r>
      <w:r w:rsidR="00D22573">
        <w:t>а</w:t>
      </w:r>
      <w:r>
        <w:t xml:space="preserve"> </w:t>
      </w:r>
      <w:r w:rsidR="00D22573">
        <w:t>составило</w:t>
      </w:r>
      <w:r>
        <w:t xml:space="preserve"> 45,1%, в том числе налоговых и неналоговых доходов  в сумме 10 945,0 тыс. руб.  при плане 25 667 тыс. руб. Выполнение плана составило 42,6 %.</w:t>
      </w:r>
    </w:p>
    <w:p w:rsidR="00A2182C" w:rsidRDefault="00A2182C" w:rsidP="00D22573">
      <w:pPr>
        <w:ind w:left="709" w:right="283"/>
        <w:jc w:val="both"/>
      </w:pPr>
      <w:r w:rsidRPr="00715EE8">
        <w:tab/>
        <w:t>Налог на доходы физических лиц</w:t>
      </w:r>
      <w:r w:rsidRPr="00715EE8">
        <w:rPr>
          <w:i/>
        </w:rPr>
        <w:t xml:space="preserve">  </w:t>
      </w:r>
      <w:r>
        <w:t xml:space="preserve">в отчетном периоде </w:t>
      </w:r>
      <w:r w:rsidRPr="00715EE8">
        <w:t xml:space="preserve">в бюджет поселения поступил в сумме </w:t>
      </w:r>
      <w:r>
        <w:t>1 119,2</w:t>
      </w:r>
      <w:r w:rsidRPr="00715EE8">
        <w:t xml:space="preserve"> тыс. руб., что составляет </w:t>
      </w:r>
      <w:r>
        <w:t>46,6 % годового назначения.</w:t>
      </w:r>
      <w:r w:rsidRPr="00800B68">
        <w:t xml:space="preserve"> </w:t>
      </w:r>
      <w:r>
        <w:t>Увеличилась задолженность по налогу. Некоторые предприятия налог за июнь перечислили в начале июля.</w:t>
      </w:r>
    </w:p>
    <w:p w:rsidR="00A2182C" w:rsidRDefault="00A2182C" w:rsidP="00D22573">
      <w:pPr>
        <w:ind w:left="709" w:right="283" w:firstLine="708"/>
        <w:jc w:val="both"/>
      </w:pPr>
      <w:r>
        <w:t xml:space="preserve">Акцизы на нефтепродукты поступили в сумме 4 445,1 тыс. руб., что составило 51,7% годового </w:t>
      </w:r>
      <w:r w:rsidR="00FB5F0D">
        <w:t>назначения вследствие</w:t>
      </w:r>
      <w:r w:rsidRPr="00D90709">
        <w:t xml:space="preserve"> </w:t>
      </w:r>
      <w:r w:rsidR="00FB5F0D">
        <w:t>р</w:t>
      </w:r>
      <w:r>
        <w:t>ост</w:t>
      </w:r>
      <w:r w:rsidR="00FB5F0D">
        <w:t>а</w:t>
      </w:r>
      <w:r>
        <w:t xml:space="preserve"> объемов реализации дизельного топлива и автомобильного бензина.</w:t>
      </w:r>
    </w:p>
    <w:p w:rsidR="00A2182C" w:rsidRDefault="00A2182C" w:rsidP="00D22573">
      <w:pPr>
        <w:ind w:left="709" w:right="283"/>
        <w:jc w:val="both"/>
      </w:pPr>
      <w:r>
        <w:tab/>
        <w:t>Налог, взимаемый с налогоплательщиков, применяющих упрощенную систему налогообложения, поступил в сумме 2 148 тыс. руб. по итогам работы организаций района за 2018 год и авансовые платежи за 2 квартал 2019 года.  Выполнение  составило 40,8% годового назначения.</w:t>
      </w:r>
      <w:r w:rsidRPr="00A66AB0">
        <w:t xml:space="preserve"> </w:t>
      </w:r>
    </w:p>
    <w:p w:rsidR="00A2182C" w:rsidRPr="00762BF4" w:rsidRDefault="00A2182C" w:rsidP="00D22573">
      <w:pPr>
        <w:ind w:left="709" w:right="283"/>
        <w:jc w:val="both"/>
        <w:rPr>
          <w:color w:val="FF0000"/>
        </w:rPr>
      </w:pPr>
      <w:r>
        <w:tab/>
        <w:t>Единый сельскохозяйственный налог поступил в бюджет поселения в сумме 17,2 тыс. руб.</w:t>
      </w:r>
      <w:r w:rsidRPr="00A66AB0">
        <w:t xml:space="preserve"> </w:t>
      </w:r>
      <w:r>
        <w:t>по итогам работы фермерских хозяйств поселения за 2018 год</w:t>
      </w:r>
      <w:r w:rsidR="009A7A58">
        <w:t>,</w:t>
      </w:r>
      <w:r>
        <w:t xml:space="preserve"> </w:t>
      </w:r>
      <w:r w:rsidR="009A7A58">
        <w:t>плюс</w:t>
      </w:r>
      <w:r>
        <w:t xml:space="preserve"> авансовые платежи 2019 года.  Выполнение составило 191% годового назначения.</w:t>
      </w:r>
      <w:r w:rsidRPr="001675D0">
        <w:t xml:space="preserve"> </w:t>
      </w:r>
    </w:p>
    <w:p w:rsidR="00A2182C" w:rsidRPr="00EC399D" w:rsidRDefault="00A2182C" w:rsidP="00D22573">
      <w:pPr>
        <w:ind w:left="709" w:right="283" w:firstLine="708"/>
        <w:jc w:val="both"/>
      </w:pPr>
      <w:r>
        <w:t xml:space="preserve">Налог на имущество физических лиц поступил  в сумме 179,1 тыс. руб., что составляет 11,6% годового назначения. </w:t>
      </w:r>
      <w:r w:rsidR="00E2596E">
        <w:t>Не выполнение плана произошло вследствие того, что с</w:t>
      </w:r>
      <w:r>
        <w:t>рок уплаты налога до 1 декабря.</w:t>
      </w:r>
    </w:p>
    <w:p w:rsidR="00A2182C" w:rsidRPr="00EC399D" w:rsidRDefault="00A2182C" w:rsidP="00D22573">
      <w:pPr>
        <w:ind w:left="709" w:right="283" w:firstLine="708"/>
        <w:jc w:val="both"/>
      </w:pPr>
      <w:r w:rsidRPr="00715EE8">
        <w:t xml:space="preserve">Земельный налог в бюджет поселения поступил в сумме </w:t>
      </w:r>
      <w:r>
        <w:t>3 002,9</w:t>
      </w:r>
      <w:r w:rsidRPr="00715EE8">
        <w:t xml:space="preserve"> тыс. руб. План выполнен на  </w:t>
      </w:r>
      <w:r>
        <w:t>42,7</w:t>
      </w:r>
      <w:r w:rsidRPr="00715EE8">
        <w:t>%</w:t>
      </w:r>
      <w:r>
        <w:t>.</w:t>
      </w:r>
      <w:r w:rsidRPr="00827883">
        <w:t xml:space="preserve"> </w:t>
      </w:r>
      <w:r>
        <w:t>Срок уплаты налога физическими лицами до 1 декабря.</w:t>
      </w:r>
    </w:p>
    <w:p w:rsidR="00A2182C" w:rsidRPr="00E8641E" w:rsidRDefault="00A2182C" w:rsidP="00D22573">
      <w:pPr>
        <w:ind w:left="709" w:right="283" w:firstLine="708"/>
        <w:jc w:val="both"/>
      </w:pPr>
      <w:r>
        <w:t xml:space="preserve">Доходы от аренды земельных участков, находящихся в собственности сельских поселений поступили в сумме 22,6 тыс. руб., что составило 90% годового назначения. </w:t>
      </w:r>
      <w:r w:rsidR="00D26BCE">
        <w:t>Сюда входит и у</w:t>
      </w:r>
      <w:r w:rsidRPr="00E8641E">
        <w:t xml:space="preserve">плата </w:t>
      </w:r>
      <w:r>
        <w:t>з</w:t>
      </w:r>
      <w:r w:rsidRPr="00E8641E">
        <w:t>адолженност</w:t>
      </w:r>
      <w:r>
        <w:t>и.</w:t>
      </w:r>
    </w:p>
    <w:p w:rsidR="00A2182C" w:rsidRDefault="00A2182C" w:rsidP="00252BBE">
      <w:pPr>
        <w:ind w:left="709" w:right="283" w:firstLine="708"/>
        <w:jc w:val="both"/>
        <w:rPr>
          <w:color w:val="000000"/>
        </w:rPr>
      </w:pPr>
      <w:r w:rsidRPr="00E60F2D">
        <w:rPr>
          <w:color w:val="000000"/>
        </w:rPr>
        <w:t>Доходы от сдачи в аренду имущества, нахо</w:t>
      </w:r>
      <w:r>
        <w:rPr>
          <w:color w:val="000000"/>
        </w:rPr>
        <w:t>дящегося в казне поселения в отчетном периоде</w:t>
      </w:r>
      <w:r w:rsidRPr="00E60F2D">
        <w:rPr>
          <w:color w:val="000000"/>
        </w:rPr>
        <w:t xml:space="preserve"> </w:t>
      </w:r>
      <w:r>
        <w:rPr>
          <w:color w:val="000000"/>
        </w:rPr>
        <w:t xml:space="preserve">в полном объеме </w:t>
      </w:r>
      <w:r w:rsidRPr="00E60F2D">
        <w:rPr>
          <w:color w:val="000000"/>
        </w:rPr>
        <w:t>поступ</w:t>
      </w:r>
      <w:r>
        <w:rPr>
          <w:color w:val="000000"/>
        </w:rPr>
        <w:t>и</w:t>
      </w:r>
      <w:r w:rsidRPr="00E60F2D">
        <w:rPr>
          <w:color w:val="000000"/>
        </w:rPr>
        <w:t>л</w:t>
      </w:r>
      <w:r>
        <w:rPr>
          <w:color w:val="000000"/>
        </w:rPr>
        <w:t xml:space="preserve">и в бюджет поселения (10,4 тыс. руб.). </w:t>
      </w:r>
    </w:p>
    <w:p w:rsidR="00A2182C" w:rsidRDefault="00A2182C" w:rsidP="00252BBE">
      <w:pPr>
        <w:ind w:left="709" w:right="283" w:firstLine="708"/>
        <w:jc w:val="both"/>
        <w:rPr>
          <w:color w:val="000000"/>
        </w:rPr>
      </w:pPr>
      <w:r>
        <w:rPr>
          <w:color w:val="000000"/>
        </w:rPr>
        <w:t>Прочие поступления от использования имущества</w:t>
      </w:r>
      <w:r w:rsidR="00252BBE">
        <w:rPr>
          <w:color w:val="000000"/>
        </w:rPr>
        <w:t>,</w:t>
      </w:r>
      <w:r>
        <w:rPr>
          <w:color w:val="000000"/>
        </w:rPr>
        <w:t xml:space="preserve"> находящегося в собственности сельского поселения</w:t>
      </w:r>
      <w:r w:rsidR="00252BBE">
        <w:rPr>
          <w:color w:val="000000"/>
        </w:rPr>
        <w:t>,</w:t>
      </w:r>
      <w:r>
        <w:rPr>
          <w:color w:val="000000"/>
        </w:rPr>
        <w:t xml:space="preserve"> зачислены на КБК «207» Прочие безвозмездные поступления в сумме 304,3 тыс. руб., уточнение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соответствующий КБК будет проведено в июле.</w:t>
      </w:r>
    </w:p>
    <w:p w:rsidR="00A2182C" w:rsidRDefault="00A2182C" w:rsidP="00252BBE">
      <w:pPr>
        <w:ind w:left="709" w:right="283" w:firstLine="708"/>
        <w:jc w:val="both"/>
        <w:rPr>
          <w:color w:val="000000"/>
        </w:rPr>
      </w:pPr>
      <w:r>
        <w:rPr>
          <w:color w:val="000000"/>
        </w:rPr>
        <w:t>Доходы от продажи муниципальных квартир в отчетном периоде не поступали</w:t>
      </w:r>
      <w:r w:rsidR="00252BBE">
        <w:rPr>
          <w:color w:val="000000"/>
        </w:rPr>
        <w:t xml:space="preserve"> из-за отсутствия покупателей</w:t>
      </w:r>
      <w:r>
        <w:rPr>
          <w:color w:val="000000"/>
        </w:rPr>
        <w:t>.</w:t>
      </w:r>
    </w:p>
    <w:p w:rsidR="00A2182C" w:rsidRDefault="00A2182C" w:rsidP="00252BBE">
      <w:pPr>
        <w:ind w:left="709" w:right="283" w:firstLine="708"/>
        <w:jc w:val="both"/>
        <w:rPr>
          <w:color w:val="000000"/>
        </w:rPr>
      </w:pPr>
      <w:r>
        <w:rPr>
          <w:color w:val="000000"/>
        </w:rPr>
        <w:t>Доходы от продажи земельных участков, находящихся в собственности поселений незначительны (0,6 тыс. руб.), нет покупателей на земельные участки.</w:t>
      </w:r>
    </w:p>
    <w:p w:rsidR="00A2182C" w:rsidRDefault="00A2182C" w:rsidP="00D22573">
      <w:pPr>
        <w:ind w:left="709" w:right="283" w:firstLine="708"/>
        <w:jc w:val="both"/>
        <w:rPr>
          <w:color w:val="000000"/>
        </w:rPr>
      </w:pPr>
      <w:proofErr w:type="gramStart"/>
      <w:r w:rsidRPr="00715EE8">
        <w:rPr>
          <w:color w:val="000000"/>
        </w:rPr>
        <w:t xml:space="preserve">Безвозмездных поступлений </w:t>
      </w:r>
      <w:r>
        <w:rPr>
          <w:color w:val="000000"/>
        </w:rPr>
        <w:t xml:space="preserve">за 1 полугодие </w:t>
      </w:r>
      <w:r w:rsidRPr="00715EE8">
        <w:rPr>
          <w:color w:val="000000"/>
        </w:rPr>
        <w:t>201</w:t>
      </w:r>
      <w:r>
        <w:rPr>
          <w:color w:val="000000"/>
        </w:rPr>
        <w:t>9</w:t>
      </w:r>
      <w:r w:rsidRPr="00715EE8">
        <w:rPr>
          <w:color w:val="000000"/>
        </w:rPr>
        <w:t xml:space="preserve"> год</w:t>
      </w:r>
      <w:r>
        <w:rPr>
          <w:color w:val="000000"/>
        </w:rPr>
        <w:t>а</w:t>
      </w:r>
      <w:r w:rsidRPr="00715EE8">
        <w:rPr>
          <w:color w:val="000000"/>
        </w:rPr>
        <w:t xml:space="preserve"> в бюджет Слободо-Туринского сельского поселения  было предоставлено </w:t>
      </w:r>
      <w:r>
        <w:rPr>
          <w:color w:val="000000"/>
        </w:rPr>
        <w:t>32 447,8</w:t>
      </w:r>
      <w:r w:rsidRPr="00715EE8">
        <w:rPr>
          <w:color w:val="000000"/>
        </w:rPr>
        <w:t xml:space="preserve"> тыс. руб. при плане </w:t>
      </w:r>
      <w:r>
        <w:rPr>
          <w:color w:val="000000"/>
        </w:rPr>
        <w:t>71 208,8</w:t>
      </w:r>
      <w:r w:rsidRPr="00715EE8">
        <w:rPr>
          <w:color w:val="000000"/>
        </w:rPr>
        <w:t xml:space="preserve"> тыс. руб.</w:t>
      </w:r>
      <w:r>
        <w:rPr>
          <w:color w:val="000000"/>
        </w:rPr>
        <w:t>,</w:t>
      </w:r>
      <w:r w:rsidRPr="00B73EF8">
        <w:rPr>
          <w:color w:val="000000"/>
        </w:rPr>
        <w:t xml:space="preserve"> </w:t>
      </w:r>
      <w:r>
        <w:rPr>
          <w:color w:val="000000"/>
        </w:rPr>
        <w:t>в том числе дотаций на выравнивание – 5</w:t>
      </w:r>
      <w:r w:rsidR="006F111B">
        <w:rPr>
          <w:color w:val="000000"/>
        </w:rPr>
        <w:t xml:space="preserve"> </w:t>
      </w:r>
      <w:r>
        <w:rPr>
          <w:color w:val="000000"/>
        </w:rPr>
        <w:t>772,6 тыс. руб., субвенций –</w:t>
      </w:r>
      <w:r w:rsidR="006F111B">
        <w:rPr>
          <w:color w:val="000000"/>
        </w:rPr>
        <w:t xml:space="preserve"> </w:t>
      </w:r>
      <w:r>
        <w:rPr>
          <w:color w:val="000000"/>
        </w:rPr>
        <w:t xml:space="preserve">283,3 тыс. руб., прочих межбюджетных трансфертов </w:t>
      </w:r>
      <w:r w:rsidR="006F111B">
        <w:rPr>
          <w:color w:val="000000"/>
        </w:rPr>
        <w:t xml:space="preserve">– </w:t>
      </w:r>
      <w:r>
        <w:rPr>
          <w:color w:val="000000"/>
        </w:rPr>
        <w:t>26</w:t>
      </w:r>
      <w:r w:rsidR="006F111B">
        <w:rPr>
          <w:color w:val="000000"/>
        </w:rPr>
        <w:t xml:space="preserve"> </w:t>
      </w:r>
      <w:r>
        <w:rPr>
          <w:color w:val="000000"/>
        </w:rPr>
        <w:t xml:space="preserve">445,5 тыс. руб. и возврат остатков иных   межбюджетных трансфертов, неиспользованных в прошлом году –  (-53,6) тыс. руб. </w:t>
      </w:r>
      <w:proofErr w:type="gramEnd"/>
    </w:p>
    <w:p w:rsidR="006F111B" w:rsidRDefault="00663CB5" w:rsidP="00D22573">
      <w:pPr>
        <w:ind w:left="709" w:right="28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Выполнение расходной части бюджета</w:t>
      </w:r>
      <w:r w:rsidR="006F1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Слободо-Туринского </w:t>
      </w:r>
    </w:p>
    <w:p w:rsidR="00663CB5" w:rsidRDefault="00663CB5" w:rsidP="00D22573">
      <w:pPr>
        <w:ind w:left="709" w:right="28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F111B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разрезе мероприятий за 1 полугодие 201</w:t>
      </w:r>
      <w:r w:rsidR="00405E9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F111B" w:rsidRDefault="006F111B" w:rsidP="00D22573">
      <w:pPr>
        <w:ind w:left="709" w:right="283" w:firstLine="708"/>
        <w:jc w:val="both"/>
      </w:pPr>
    </w:p>
    <w:p w:rsidR="00663CB5" w:rsidRDefault="00663CB5" w:rsidP="00D22573">
      <w:pPr>
        <w:ind w:left="709" w:right="283" w:firstLine="708"/>
        <w:jc w:val="both"/>
        <w:rPr>
          <w:color w:val="000000"/>
        </w:rPr>
      </w:pPr>
      <w:r>
        <w:t>Бюджетные назначения по расходам на 201</w:t>
      </w:r>
      <w:r w:rsidR="00405E92">
        <w:t>9</w:t>
      </w:r>
      <w:r>
        <w:t xml:space="preserve"> год утверждены в сумме </w:t>
      </w:r>
      <w:r w:rsidR="00405E92">
        <w:t>83 735,2</w:t>
      </w:r>
      <w:r>
        <w:t xml:space="preserve"> тыс. рублей. За 1 </w:t>
      </w:r>
      <w:r w:rsidR="005D4A03">
        <w:t>полугодие</w:t>
      </w:r>
      <w:r>
        <w:t xml:space="preserve"> 201</w:t>
      </w:r>
      <w:r w:rsidR="00405E92">
        <w:t>9</w:t>
      </w:r>
      <w:r>
        <w:t xml:space="preserve"> года были внесены изменения, в результате уточненные бюджетные назначения по расходам составили </w:t>
      </w:r>
      <w:r w:rsidR="00405E92">
        <w:t>97 217,7</w:t>
      </w:r>
      <w:r w:rsidR="00566F9A">
        <w:t xml:space="preserve"> тыс. рублей.</w:t>
      </w:r>
    </w:p>
    <w:p w:rsidR="00663CB5" w:rsidRDefault="00663CB5" w:rsidP="00D22573">
      <w:pPr>
        <w:ind w:left="709" w:right="283" w:firstLine="708"/>
        <w:jc w:val="both"/>
      </w:pPr>
      <w:r>
        <w:t xml:space="preserve">Расходная часть бюджета за 1 </w:t>
      </w:r>
      <w:r w:rsidR="005D4A03">
        <w:t>полугодие</w:t>
      </w:r>
      <w:r>
        <w:t xml:space="preserve"> 201</w:t>
      </w:r>
      <w:r w:rsidR="00405E92">
        <w:t>9</w:t>
      </w:r>
      <w:r>
        <w:t xml:space="preserve"> года  исполнена на </w:t>
      </w:r>
      <w:r w:rsidR="005D4A03">
        <w:t>4</w:t>
      </w:r>
      <w:r w:rsidR="00405E92">
        <w:t>5</w:t>
      </w:r>
      <w:r w:rsidR="005D4A03">
        <w:t>,</w:t>
      </w:r>
      <w:r w:rsidR="00405E92">
        <w:t>19</w:t>
      </w:r>
      <w:r>
        <w:t xml:space="preserve"> % или в сумме </w:t>
      </w:r>
      <w:r w:rsidR="00405E92">
        <w:t>43 928,7</w:t>
      </w:r>
      <w:r>
        <w:t xml:space="preserve"> тыс. рублей. По сравнению с </w:t>
      </w:r>
      <w:r w:rsidR="005D4A03">
        <w:t>аналогичным периодом</w:t>
      </w:r>
      <w:r>
        <w:t xml:space="preserve"> 201</w:t>
      </w:r>
      <w:r w:rsidR="00636268">
        <w:t>8</w:t>
      </w:r>
      <w:r>
        <w:t xml:space="preserve"> год</w:t>
      </w:r>
      <w:r w:rsidR="005D4A03">
        <w:t>а</w:t>
      </w:r>
      <w:r>
        <w:t xml:space="preserve"> расходная часть бюджета у</w:t>
      </w:r>
      <w:r w:rsidR="005D4A03">
        <w:t>величи</w:t>
      </w:r>
      <w:r>
        <w:t xml:space="preserve">лась на </w:t>
      </w:r>
      <w:r w:rsidR="00636268">
        <w:t>10</w:t>
      </w:r>
      <w:r>
        <w:t>,</w:t>
      </w:r>
      <w:r w:rsidR="005D4A03">
        <w:t>3</w:t>
      </w:r>
      <w:r>
        <w:t xml:space="preserve"> %. или на </w:t>
      </w:r>
      <w:r w:rsidR="005D4A03">
        <w:t>4</w:t>
      </w:r>
      <w:r w:rsidR="00636268">
        <w:t> 101,6</w:t>
      </w:r>
      <w:r>
        <w:t xml:space="preserve"> тыс. рублей.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871"/>
        <w:gridCol w:w="1661"/>
        <w:gridCol w:w="1295"/>
        <w:gridCol w:w="1661"/>
        <w:gridCol w:w="1458"/>
      </w:tblGrid>
      <w:tr w:rsidR="00405E92" w:rsidRPr="00405E92" w:rsidTr="006F111B">
        <w:trPr>
          <w:trHeight w:val="245"/>
        </w:trPr>
        <w:tc>
          <w:tcPr>
            <w:tcW w:w="35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F111B" w:rsidRDefault="006F111B" w:rsidP="00D22573">
            <w:pPr>
              <w:autoSpaceDE w:val="0"/>
              <w:autoSpaceDN w:val="0"/>
              <w:adjustRightInd w:val="0"/>
              <w:ind w:left="709" w:right="283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05E92" w:rsidRPr="00405E92" w:rsidRDefault="00405E92" w:rsidP="00D22573">
            <w:pPr>
              <w:autoSpaceDE w:val="0"/>
              <w:autoSpaceDN w:val="0"/>
              <w:adjustRightInd w:val="0"/>
              <w:ind w:left="709" w:right="283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Единица измерения: руб.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5E92" w:rsidRPr="00405E92" w:rsidRDefault="00405E92" w:rsidP="00D22573">
            <w:pPr>
              <w:autoSpaceDE w:val="0"/>
              <w:autoSpaceDN w:val="0"/>
              <w:adjustRightInd w:val="0"/>
              <w:ind w:left="709" w:right="283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5E92" w:rsidRPr="00405E92" w:rsidRDefault="00405E92" w:rsidP="00D22573">
            <w:pPr>
              <w:autoSpaceDE w:val="0"/>
              <w:autoSpaceDN w:val="0"/>
              <w:adjustRightInd w:val="0"/>
              <w:ind w:left="709" w:right="283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5E92" w:rsidRPr="00405E92" w:rsidRDefault="00405E92" w:rsidP="00D22573">
            <w:pPr>
              <w:autoSpaceDE w:val="0"/>
              <w:autoSpaceDN w:val="0"/>
              <w:adjustRightInd w:val="0"/>
              <w:ind w:left="709" w:right="283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5E92" w:rsidRPr="00405E92" w:rsidRDefault="00405E92" w:rsidP="00D22573">
            <w:pPr>
              <w:autoSpaceDE w:val="0"/>
              <w:autoSpaceDN w:val="0"/>
              <w:adjustRightInd w:val="0"/>
              <w:ind w:left="709" w:right="283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05E92" w:rsidRPr="00405E92" w:rsidRDefault="00405E92" w:rsidP="00D22573">
            <w:pPr>
              <w:autoSpaceDE w:val="0"/>
              <w:autoSpaceDN w:val="0"/>
              <w:adjustRightInd w:val="0"/>
              <w:ind w:left="709" w:right="283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5E92" w:rsidRPr="00405E92" w:rsidTr="006F111B">
        <w:trPr>
          <w:trHeight w:val="506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5E92" w:rsidRPr="00405E92" w:rsidRDefault="00405E92" w:rsidP="006F111B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5E92" w:rsidRPr="00405E92" w:rsidRDefault="00405E92" w:rsidP="006F111B">
            <w:pPr>
              <w:autoSpaceDE w:val="0"/>
              <w:autoSpaceDN w:val="0"/>
              <w:adjustRightInd w:val="0"/>
              <w:ind w:left="-30" w:right="132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Разд</w:t>
            </w:r>
            <w:r w:rsidR="006F111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5E92" w:rsidRPr="00405E92" w:rsidRDefault="00405E92" w:rsidP="006F111B">
            <w:pPr>
              <w:autoSpaceDE w:val="0"/>
              <w:autoSpaceDN w:val="0"/>
              <w:adjustRightInd w:val="0"/>
              <w:ind w:right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Уточненная роспись/план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5E92" w:rsidRPr="00405E92" w:rsidRDefault="006F111B" w:rsidP="006F111B">
            <w:pPr>
              <w:autoSpaceDE w:val="0"/>
              <w:autoSpaceDN w:val="0"/>
              <w:adjustRightInd w:val="0"/>
              <w:ind w:right="-3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Кассовый</w:t>
            </w:r>
            <w:r w:rsidR="00405E92" w:rsidRPr="00405E9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5E92" w:rsidRPr="00405E92" w:rsidRDefault="00405E92" w:rsidP="006F111B">
            <w:pPr>
              <w:tabs>
                <w:tab w:val="left" w:pos="1530"/>
              </w:tabs>
              <w:autoSpaceDE w:val="0"/>
              <w:autoSpaceDN w:val="0"/>
              <w:adjustRightInd w:val="0"/>
              <w:ind w:right="21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Остаток росписи/план</w:t>
            </w:r>
            <w:r w:rsidR="006F111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5E92" w:rsidRPr="00405E92" w:rsidRDefault="00405E92" w:rsidP="006F11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Исполнение росписи/плана</w:t>
            </w:r>
          </w:p>
        </w:tc>
      </w:tr>
      <w:tr w:rsidR="00405E92" w:rsidRPr="00405E92" w:rsidTr="00BB10FA">
        <w:trPr>
          <w:trHeight w:val="80"/>
        </w:trPr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6F111B">
            <w:pPr>
              <w:autoSpaceDE w:val="0"/>
              <w:autoSpaceDN w:val="0"/>
              <w:adjustRightInd w:val="0"/>
              <w:ind w:right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6F111B">
            <w:pPr>
              <w:autoSpaceDE w:val="0"/>
              <w:autoSpaceDN w:val="0"/>
              <w:adjustRightInd w:val="0"/>
              <w:ind w:right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D22573">
            <w:pPr>
              <w:autoSpaceDE w:val="0"/>
              <w:autoSpaceDN w:val="0"/>
              <w:adjustRightInd w:val="0"/>
              <w:ind w:left="709" w:right="283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6F111B">
            <w:pPr>
              <w:autoSpaceDE w:val="0"/>
              <w:autoSpaceDN w:val="0"/>
              <w:adjustRightInd w:val="0"/>
              <w:ind w:right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6F111B">
            <w:pPr>
              <w:autoSpaceDE w:val="0"/>
              <w:autoSpaceDN w:val="0"/>
              <w:adjustRightInd w:val="0"/>
              <w:ind w:right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6F111B">
            <w:pPr>
              <w:autoSpaceDE w:val="0"/>
              <w:autoSpaceDN w:val="0"/>
              <w:adjustRightInd w:val="0"/>
              <w:ind w:right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5E92" w:rsidRPr="00405E92" w:rsidTr="006F111B">
        <w:trPr>
          <w:trHeight w:val="29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BB10FA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BB10FA">
            <w:pPr>
              <w:autoSpaceDE w:val="0"/>
              <w:autoSpaceDN w:val="0"/>
              <w:adjustRightInd w:val="0"/>
              <w:ind w:right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BB10FA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16 740 700,00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BB10FA">
            <w:pPr>
              <w:autoSpaceDE w:val="0"/>
              <w:autoSpaceDN w:val="0"/>
              <w:adjustRightInd w:val="0"/>
              <w:ind w:right="-3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BB10FA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885</w:t>
            </w:r>
            <w:r w:rsidR="00BB10FA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324,72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BB10FA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6 855 375,28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BB10FA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59,05%</w:t>
            </w:r>
          </w:p>
        </w:tc>
      </w:tr>
      <w:tr w:rsidR="00405E92" w:rsidRPr="00405E92" w:rsidTr="006F111B">
        <w:trPr>
          <w:trHeight w:val="29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590BBC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590BBC">
            <w:pPr>
              <w:autoSpaceDE w:val="0"/>
              <w:autoSpaceDN w:val="0"/>
              <w:adjustRightInd w:val="0"/>
              <w:ind w:right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590BBC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492 500,00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590BBC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221 727,67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590BBC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270 772,33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590BBC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45,02%</w:t>
            </w:r>
          </w:p>
        </w:tc>
      </w:tr>
      <w:tr w:rsidR="00405E92" w:rsidRPr="00405E92" w:rsidTr="006F111B">
        <w:trPr>
          <w:trHeight w:val="73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590BBC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590BBC">
            <w:pPr>
              <w:autoSpaceDE w:val="0"/>
              <w:autoSpaceDN w:val="0"/>
              <w:adjustRightInd w:val="0"/>
              <w:ind w:right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367 000,00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11 350,00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355 650,00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3,09%</w:t>
            </w:r>
          </w:p>
        </w:tc>
      </w:tr>
      <w:tr w:rsidR="00405E92" w:rsidRPr="00405E92" w:rsidTr="006F111B">
        <w:trPr>
          <w:trHeight w:val="29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15 956 725,91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7 540 291,90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8 416 434,01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47,25%</w:t>
            </w:r>
          </w:p>
        </w:tc>
      </w:tr>
      <w:tr w:rsidR="00405E92" w:rsidRPr="00405E92" w:rsidTr="006F111B">
        <w:trPr>
          <w:trHeight w:val="49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30 395 800,00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10874 554,98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19 521 245,02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35,78%</w:t>
            </w:r>
          </w:p>
        </w:tc>
      </w:tr>
      <w:tr w:rsidR="00405E92" w:rsidRPr="00405E92" w:rsidTr="006F111B">
        <w:trPr>
          <w:trHeight w:val="29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450 000,00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450 000,00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405E92" w:rsidRPr="00405E92" w:rsidTr="006F111B">
        <w:trPr>
          <w:trHeight w:val="29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88 000,00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88 000,00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405E92" w:rsidRPr="00405E92" w:rsidTr="006F111B">
        <w:trPr>
          <w:trHeight w:val="29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31 975 000,00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A87A3D">
            <w:pPr>
              <w:tabs>
                <w:tab w:val="left" w:pos="1235"/>
              </w:tabs>
              <w:autoSpaceDE w:val="0"/>
              <w:autoSpaceDN w:val="0"/>
              <w:adjustRightInd w:val="0"/>
              <w:ind w:right="-3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14818 000,00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17 157 000,00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A87A3D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46,34%</w:t>
            </w:r>
          </w:p>
        </w:tc>
      </w:tr>
      <w:tr w:rsidR="00405E92" w:rsidRPr="00405E92" w:rsidTr="006F111B">
        <w:trPr>
          <w:trHeight w:val="29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405E92" w:rsidRPr="00405E92" w:rsidTr="006F111B">
        <w:trPr>
          <w:trHeight w:val="290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569 000,00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430 976,08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138 023,92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75,74%</w:t>
            </w:r>
          </w:p>
        </w:tc>
      </w:tr>
      <w:tr w:rsidR="00405E92" w:rsidRPr="00405E92" w:rsidTr="006F111B">
        <w:trPr>
          <w:trHeight w:val="492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152 000,00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6D5536">
            <w:pPr>
              <w:tabs>
                <w:tab w:val="left" w:pos="1235"/>
              </w:tabs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146 439,41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5 560,59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96,34%</w:t>
            </w:r>
          </w:p>
        </w:tc>
      </w:tr>
      <w:tr w:rsidR="00405E92" w:rsidRPr="00405E92" w:rsidTr="006F111B">
        <w:trPr>
          <w:trHeight w:val="739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405E92" w:rsidRPr="00405E92" w:rsidTr="006F111B">
        <w:trPr>
          <w:trHeight w:val="245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05E92" w:rsidRPr="00405E92" w:rsidRDefault="00405E92" w:rsidP="00D22573">
            <w:pPr>
              <w:autoSpaceDE w:val="0"/>
              <w:autoSpaceDN w:val="0"/>
              <w:adjustRightInd w:val="0"/>
              <w:ind w:left="709"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РАСХОДОВ: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05E92" w:rsidRPr="00405E92" w:rsidRDefault="00405E92" w:rsidP="00D22573">
            <w:pPr>
              <w:autoSpaceDE w:val="0"/>
              <w:autoSpaceDN w:val="0"/>
              <w:adjustRightInd w:val="0"/>
              <w:ind w:left="709"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97 217 725,91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43928 664,76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53 289 061,15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405E92" w:rsidRPr="00405E92" w:rsidRDefault="00405E92" w:rsidP="006D5536">
            <w:pPr>
              <w:autoSpaceDE w:val="0"/>
              <w:autoSpaceDN w:val="0"/>
              <w:adjustRightInd w:val="0"/>
              <w:ind w:right="283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E92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45,19%</w:t>
            </w:r>
          </w:p>
        </w:tc>
      </w:tr>
    </w:tbl>
    <w:p w:rsidR="005D4A03" w:rsidRDefault="005D4A03" w:rsidP="00D22573">
      <w:pPr>
        <w:ind w:left="709" w:right="283" w:firstLine="708"/>
        <w:jc w:val="both"/>
      </w:pPr>
    </w:p>
    <w:p w:rsidR="00663CB5" w:rsidRDefault="00B944B8" w:rsidP="001345B2">
      <w:pPr>
        <w:ind w:left="709" w:right="283" w:firstLine="708"/>
        <w:jc w:val="both"/>
      </w:pPr>
      <w:r w:rsidRPr="00876F24">
        <w:t xml:space="preserve">Всего в доходы бюджета </w:t>
      </w:r>
      <w:r>
        <w:t xml:space="preserve">за 1 полугодие </w:t>
      </w:r>
      <w:r w:rsidRPr="00876F24">
        <w:t>201</w:t>
      </w:r>
      <w:r w:rsidR="00636268">
        <w:t>9</w:t>
      </w:r>
      <w:r w:rsidRPr="00876F24">
        <w:t xml:space="preserve"> год</w:t>
      </w:r>
      <w:r>
        <w:t>а</w:t>
      </w:r>
      <w:r w:rsidRPr="00876F24">
        <w:t xml:space="preserve"> поступило </w:t>
      </w:r>
      <w:r w:rsidR="00A2182C" w:rsidRPr="00A2182C">
        <w:t xml:space="preserve">43 696,9 </w:t>
      </w:r>
      <w:r w:rsidRPr="00A2182C">
        <w:t xml:space="preserve">тыс. рублей, что составило </w:t>
      </w:r>
      <w:r w:rsidR="00B90F25" w:rsidRPr="00A2182C">
        <w:t>4</w:t>
      </w:r>
      <w:r w:rsidR="00A2182C">
        <w:t>5</w:t>
      </w:r>
      <w:r w:rsidR="00B90F25" w:rsidRPr="00A2182C">
        <w:t>,</w:t>
      </w:r>
      <w:r w:rsidR="00A2182C">
        <w:t>1</w:t>
      </w:r>
      <w:r w:rsidRPr="00A2182C">
        <w:t xml:space="preserve"> %</w:t>
      </w:r>
      <w:r w:rsidRPr="00636268">
        <w:rPr>
          <w:b/>
        </w:rPr>
        <w:t xml:space="preserve"> </w:t>
      </w:r>
      <w:r w:rsidRPr="00B90F25">
        <w:t>от</w:t>
      </w:r>
      <w:r w:rsidRPr="00231663">
        <w:t xml:space="preserve"> годовых назначений. Расходы бюджета исполнены в объеме </w:t>
      </w:r>
      <w:r w:rsidR="00636268">
        <w:t>43 928,</w:t>
      </w:r>
      <w:r w:rsidR="00D54008">
        <w:t>6</w:t>
      </w:r>
      <w:r>
        <w:t xml:space="preserve"> тыс. рублей или 4</w:t>
      </w:r>
      <w:r w:rsidR="00636268">
        <w:t>5</w:t>
      </w:r>
      <w:r>
        <w:t>,</w:t>
      </w:r>
      <w:r w:rsidR="00636268">
        <w:t>19</w:t>
      </w:r>
      <w:r>
        <w:t xml:space="preserve"> </w:t>
      </w:r>
      <w:r w:rsidRPr="00231663">
        <w:t xml:space="preserve">% от годовых назначений. По итогам исполнения местного бюджета </w:t>
      </w:r>
      <w:r>
        <w:t xml:space="preserve">за 1 полугодие </w:t>
      </w:r>
      <w:r w:rsidRPr="00231663">
        <w:t>201</w:t>
      </w:r>
      <w:r w:rsidR="00636268">
        <w:t>9</w:t>
      </w:r>
      <w:r w:rsidRPr="00231663">
        <w:t xml:space="preserve"> год</w:t>
      </w:r>
      <w:r>
        <w:t>а</w:t>
      </w:r>
      <w:r w:rsidRPr="00231663">
        <w:t xml:space="preserve"> </w:t>
      </w:r>
      <w:r w:rsidRPr="00A2182C">
        <w:t xml:space="preserve">сложился </w:t>
      </w:r>
      <w:r w:rsidR="00B90F25" w:rsidRPr="00A2182C">
        <w:t>де</w:t>
      </w:r>
      <w:r w:rsidRPr="00A2182C">
        <w:t xml:space="preserve">фицит в сумме </w:t>
      </w:r>
      <w:r w:rsidR="00A2182C" w:rsidRPr="00A2182C">
        <w:t>231,</w:t>
      </w:r>
      <w:r w:rsidR="00D54008">
        <w:t>7</w:t>
      </w:r>
      <w:r w:rsidRPr="00A2182C">
        <w:t xml:space="preserve"> тыс.</w:t>
      </w:r>
      <w:r w:rsidRPr="00231663">
        <w:t xml:space="preserve"> рублей.</w:t>
      </w:r>
    </w:p>
    <w:p w:rsidR="00663CB5" w:rsidRDefault="00663CB5" w:rsidP="00D22573">
      <w:pPr>
        <w:ind w:left="709" w:right="283"/>
        <w:jc w:val="both"/>
        <w:rPr>
          <w:b/>
          <w:i/>
          <w:u w:val="single"/>
        </w:rPr>
      </w:pPr>
      <w:r>
        <w:t xml:space="preserve">- </w:t>
      </w:r>
      <w:r w:rsidRPr="001345B2">
        <w:t>по разделу 0300 «Национальная безопасность и правоохранительная деятельность»</w:t>
      </w:r>
      <w:r>
        <w:rPr>
          <w:b/>
          <w:i/>
          <w:u w:val="single"/>
        </w:rPr>
        <w:t xml:space="preserve"> </w:t>
      </w:r>
      <w:r>
        <w:t xml:space="preserve"> - расходы выполнены на </w:t>
      </w:r>
      <w:r w:rsidR="00636268">
        <w:t>3,09</w:t>
      </w:r>
      <w:r>
        <w:t xml:space="preserve"> % или в сумме </w:t>
      </w:r>
      <w:r w:rsidR="00636268">
        <w:t>1</w:t>
      </w:r>
      <w:r>
        <w:t>1,</w:t>
      </w:r>
      <w:r w:rsidR="00BC42BB">
        <w:t>3</w:t>
      </w:r>
      <w:r>
        <w:t xml:space="preserve"> тыс. рублей. </w:t>
      </w:r>
      <w:r w:rsidR="00BC42BB">
        <w:t xml:space="preserve">Работы по противопожарной безопасности  будут произведены в 3 и 4  кварталах по опахиванию и </w:t>
      </w:r>
      <w:proofErr w:type="spellStart"/>
      <w:r w:rsidR="00BC42BB">
        <w:t>обкашиванию</w:t>
      </w:r>
      <w:proofErr w:type="spellEnd"/>
      <w:r w:rsidR="00BC42BB">
        <w:t xml:space="preserve"> населенных пунктов;</w:t>
      </w:r>
      <w:r w:rsidR="00BC42BB">
        <w:rPr>
          <w:b/>
          <w:i/>
          <w:u w:val="single"/>
        </w:rPr>
        <w:t xml:space="preserve"> </w:t>
      </w:r>
    </w:p>
    <w:p w:rsidR="00BC42BB" w:rsidRPr="00BC42BB" w:rsidRDefault="00BC42BB" w:rsidP="00D22573">
      <w:pPr>
        <w:ind w:left="709" w:right="283"/>
        <w:jc w:val="both"/>
      </w:pPr>
      <w:r>
        <w:t xml:space="preserve">- </w:t>
      </w:r>
      <w:r w:rsidRPr="001345B2">
        <w:t>по разделу 0</w:t>
      </w:r>
      <w:r w:rsidR="00636268" w:rsidRPr="001345B2">
        <w:t>6</w:t>
      </w:r>
      <w:r w:rsidRPr="001345B2">
        <w:t>00 «</w:t>
      </w:r>
      <w:r w:rsidR="00636268" w:rsidRPr="001345B2">
        <w:t>Охрана окружающей среды</w:t>
      </w:r>
      <w:r w:rsidRPr="001345B2">
        <w:t>»</w:t>
      </w:r>
      <w:r>
        <w:t xml:space="preserve"> -</w:t>
      </w:r>
      <w:r w:rsidR="00682568">
        <w:t xml:space="preserve"> переда</w:t>
      </w:r>
      <w:r w:rsidR="00E614C6">
        <w:t>ча</w:t>
      </w:r>
      <w:r w:rsidR="00682568">
        <w:t xml:space="preserve"> полномочи</w:t>
      </w:r>
      <w:r w:rsidR="00E614C6">
        <w:t>й</w:t>
      </w:r>
      <w:r w:rsidR="00682568">
        <w:t xml:space="preserve"> из муниципального района в поселение</w:t>
      </w:r>
      <w:r w:rsidR="00E614C6">
        <w:t xml:space="preserve"> осуществлена в соответствии с Решением думы от 25.06.2019 г. № 80-4, работы будут произведены в 3 квартале</w:t>
      </w:r>
      <w:r>
        <w:t>;</w:t>
      </w:r>
    </w:p>
    <w:p w:rsidR="00663CB5" w:rsidRDefault="00663CB5" w:rsidP="00D22573">
      <w:pPr>
        <w:ind w:left="709" w:right="283"/>
        <w:jc w:val="both"/>
      </w:pPr>
      <w:r>
        <w:t xml:space="preserve">- </w:t>
      </w:r>
      <w:r w:rsidRPr="001345B2">
        <w:t>по разделу 0700 «Образование»</w:t>
      </w:r>
      <w:r>
        <w:t xml:space="preserve"> - </w:t>
      </w:r>
      <w:r w:rsidR="00B37735">
        <w:t>т.к. работы  по уборке мусора на территории села  силами школьников запланированы в 3 квартале;</w:t>
      </w:r>
    </w:p>
    <w:p w:rsidR="00663CB5" w:rsidRDefault="00663CB5" w:rsidP="00D22573">
      <w:pPr>
        <w:ind w:left="709" w:right="283"/>
        <w:jc w:val="both"/>
      </w:pPr>
      <w:r>
        <w:lastRenderedPageBreak/>
        <w:t xml:space="preserve">- </w:t>
      </w:r>
      <w:r w:rsidRPr="00F521D7">
        <w:t>по разделу 1</w:t>
      </w:r>
      <w:r w:rsidR="00636268" w:rsidRPr="00F521D7">
        <w:t>0</w:t>
      </w:r>
      <w:r w:rsidRPr="00F521D7">
        <w:t>00 «</w:t>
      </w:r>
      <w:r w:rsidR="00636268" w:rsidRPr="00F521D7">
        <w:t>Социальная политика</w:t>
      </w:r>
      <w:r w:rsidRPr="00F521D7">
        <w:t>»</w:t>
      </w:r>
      <w:r>
        <w:t xml:space="preserve"> -</w:t>
      </w:r>
      <w:r w:rsidR="00636268">
        <w:t xml:space="preserve"> расходы будут произведены в 4 квартале </w:t>
      </w:r>
      <w:r w:rsidR="00636268" w:rsidRPr="00F1431B">
        <w:t>на проведение мероприятий в день инвалида, мероприятий для ветеранов, пен</w:t>
      </w:r>
      <w:r w:rsidR="00636268">
        <w:t>сионеров, дня пожилого человека</w:t>
      </w:r>
      <w:r>
        <w:t>;</w:t>
      </w:r>
    </w:p>
    <w:p w:rsidR="00663CB5" w:rsidRDefault="00663CB5" w:rsidP="00D22573">
      <w:pPr>
        <w:ind w:left="709" w:right="283"/>
        <w:jc w:val="both"/>
      </w:pPr>
    </w:p>
    <w:p w:rsidR="00663CB5" w:rsidRDefault="00663CB5" w:rsidP="00D22573">
      <w:pPr>
        <w:ind w:left="709" w:right="283"/>
        <w:jc w:val="both"/>
      </w:pPr>
      <w:r>
        <w:t xml:space="preserve">- </w:t>
      </w:r>
      <w:r w:rsidRPr="001345B2">
        <w:t>по разделу 1300 «Обслуживание государственного и муниципального долга»</w:t>
      </w:r>
      <w:r>
        <w:t xml:space="preserve"> - расходы запланированы в 4 квартале. Не израсходованы средства в сумме 1,0 тыс. рубле</w:t>
      </w:r>
      <w:r w:rsidR="00534771">
        <w:t>й</w:t>
      </w:r>
      <w:r>
        <w:t xml:space="preserve">, так как  </w:t>
      </w:r>
      <w:r w:rsidR="00534771">
        <w:t>о</w:t>
      </w:r>
      <w:r>
        <w:t xml:space="preserve">тсутствуют начисления по процентам и пеням за несвоевременную оплату реструктуризированного кредита предоставленного бюджетом. </w:t>
      </w:r>
    </w:p>
    <w:p w:rsidR="00663CB5" w:rsidRDefault="00663CB5" w:rsidP="00D22573">
      <w:pPr>
        <w:ind w:left="709" w:right="283"/>
        <w:jc w:val="both"/>
        <w:rPr>
          <w:b/>
          <w:i/>
          <w:u w:val="single"/>
        </w:rPr>
      </w:pPr>
    </w:p>
    <w:p w:rsidR="00663CB5" w:rsidRDefault="00663CB5" w:rsidP="00D22573">
      <w:pPr>
        <w:ind w:left="709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3CB5" w:rsidRDefault="00663CB5" w:rsidP="00D22573">
      <w:pPr>
        <w:ind w:left="709" w:right="283"/>
        <w:jc w:val="both"/>
      </w:pPr>
      <w:r>
        <w:t>Глава Слободо-Туринского</w:t>
      </w:r>
    </w:p>
    <w:p w:rsidR="00663CB5" w:rsidRDefault="00663CB5" w:rsidP="00D22573">
      <w:pPr>
        <w:ind w:left="709" w:right="283"/>
        <w:jc w:val="both"/>
      </w:pPr>
      <w:r>
        <w:t xml:space="preserve">сельского поселения:                                                                                   </w:t>
      </w:r>
      <w:r w:rsidR="00F521D7">
        <w:t xml:space="preserve">             </w:t>
      </w:r>
      <w:r>
        <w:t>Ю.</w:t>
      </w:r>
      <w:r w:rsidR="00F521D7">
        <w:t xml:space="preserve"> </w:t>
      </w:r>
      <w:r>
        <w:t>В.</w:t>
      </w:r>
      <w:r w:rsidR="00F521D7">
        <w:t xml:space="preserve"> </w:t>
      </w:r>
      <w:r>
        <w:t>Сабуров</w:t>
      </w:r>
    </w:p>
    <w:p w:rsidR="00663CB5" w:rsidRDefault="00663CB5" w:rsidP="00D22573">
      <w:pPr>
        <w:ind w:left="709" w:right="283"/>
        <w:jc w:val="both"/>
      </w:pPr>
    </w:p>
    <w:p w:rsidR="00F521D7" w:rsidRDefault="00663CB5" w:rsidP="00D22573">
      <w:pPr>
        <w:ind w:left="709" w:right="283"/>
        <w:jc w:val="both"/>
      </w:pPr>
      <w:r>
        <w:t xml:space="preserve">Специалист по </w:t>
      </w:r>
      <w:proofErr w:type="gramStart"/>
      <w:r>
        <w:t>бух</w:t>
      </w:r>
      <w:r w:rsidR="00F521D7">
        <w:t>галтерскому</w:t>
      </w:r>
      <w:proofErr w:type="gramEnd"/>
    </w:p>
    <w:p w:rsidR="00663CB5" w:rsidRDefault="00F521D7" w:rsidP="00D22573">
      <w:pPr>
        <w:ind w:left="709" w:right="283"/>
        <w:jc w:val="both"/>
      </w:pPr>
      <w:r>
        <w:t>У</w:t>
      </w:r>
      <w:r w:rsidR="00663CB5">
        <w:t>чету</w:t>
      </w:r>
      <w:r>
        <w:t xml:space="preserve"> и отчетности</w:t>
      </w:r>
      <w:r w:rsidR="00663CB5">
        <w:t xml:space="preserve">:                                                                                             </w:t>
      </w:r>
      <w:r>
        <w:t xml:space="preserve">    </w:t>
      </w:r>
      <w:r w:rsidR="00663CB5">
        <w:t xml:space="preserve">   Т.</w:t>
      </w:r>
      <w:r>
        <w:t xml:space="preserve"> </w:t>
      </w:r>
      <w:r w:rsidR="00663CB5">
        <w:t>Н.</w:t>
      </w:r>
      <w:r>
        <w:t xml:space="preserve"> </w:t>
      </w:r>
      <w:r w:rsidR="00663CB5">
        <w:t>Турова</w:t>
      </w:r>
    </w:p>
    <w:p w:rsidR="00F655BD" w:rsidRPr="00447DA6" w:rsidRDefault="00F655BD" w:rsidP="00D22573">
      <w:pPr>
        <w:ind w:left="709" w:right="283"/>
      </w:pPr>
    </w:p>
    <w:sectPr w:rsidR="00F655BD" w:rsidRPr="00447DA6" w:rsidSect="00D22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CB3" w:rsidRDefault="007E2CB3" w:rsidP="00B218B7">
      <w:r>
        <w:separator/>
      </w:r>
    </w:p>
  </w:endnote>
  <w:endnote w:type="continuationSeparator" w:id="0">
    <w:p w:rsidR="007E2CB3" w:rsidRDefault="007E2CB3" w:rsidP="00B2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B7" w:rsidRDefault="00B218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8479"/>
      <w:docPartObj>
        <w:docPartGallery w:val="Номера страниц (внизу страницы)"/>
        <w:docPartUnique/>
      </w:docPartObj>
    </w:sdtPr>
    <w:sdtContent>
      <w:p w:rsidR="00B218B7" w:rsidRDefault="006C3BE4">
        <w:pPr>
          <w:pStyle w:val="a7"/>
          <w:jc w:val="right"/>
        </w:pPr>
        <w:r>
          <w:fldChar w:fldCharType="begin"/>
        </w:r>
        <w:r w:rsidR="00B218B7">
          <w:instrText xml:space="preserve"> PAGE   \* MERGEFORMAT </w:instrText>
        </w:r>
        <w:r>
          <w:fldChar w:fldCharType="separate"/>
        </w:r>
        <w:r w:rsidR="00F521D7">
          <w:rPr>
            <w:noProof/>
          </w:rPr>
          <w:t>2</w:t>
        </w:r>
        <w:r>
          <w:fldChar w:fldCharType="end"/>
        </w:r>
      </w:p>
    </w:sdtContent>
  </w:sdt>
  <w:p w:rsidR="00B218B7" w:rsidRDefault="00B218B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B7" w:rsidRDefault="00B218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CB3" w:rsidRDefault="007E2CB3" w:rsidP="00B218B7">
      <w:r>
        <w:separator/>
      </w:r>
    </w:p>
  </w:footnote>
  <w:footnote w:type="continuationSeparator" w:id="0">
    <w:p w:rsidR="007E2CB3" w:rsidRDefault="007E2CB3" w:rsidP="00B21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B7" w:rsidRDefault="00B218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B7" w:rsidRDefault="00B218B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B7" w:rsidRDefault="00B218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B03"/>
    <w:rsid w:val="001345B2"/>
    <w:rsid w:val="00216B03"/>
    <w:rsid w:val="00252BBE"/>
    <w:rsid w:val="00405E92"/>
    <w:rsid w:val="00447DA6"/>
    <w:rsid w:val="004B72D1"/>
    <w:rsid w:val="00534771"/>
    <w:rsid w:val="00566976"/>
    <w:rsid w:val="00566F9A"/>
    <w:rsid w:val="00590BBC"/>
    <w:rsid w:val="005B2F76"/>
    <w:rsid w:val="005D4A03"/>
    <w:rsid w:val="00636268"/>
    <w:rsid w:val="00663CB5"/>
    <w:rsid w:val="00682568"/>
    <w:rsid w:val="006C3BE4"/>
    <w:rsid w:val="006D5536"/>
    <w:rsid w:val="006F111B"/>
    <w:rsid w:val="00765237"/>
    <w:rsid w:val="007B53B9"/>
    <w:rsid w:val="007E2CB3"/>
    <w:rsid w:val="008238AA"/>
    <w:rsid w:val="00830FD0"/>
    <w:rsid w:val="0086096D"/>
    <w:rsid w:val="009A7A58"/>
    <w:rsid w:val="009F3C9A"/>
    <w:rsid w:val="00A2182C"/>
    <w:rsid w:val="00A87A3D"/>
    <w:rsid w:val="00B218B7"/>
    <w:rsid w:val="00B37735"/>
    <w:rsid w:val="00B73EAF"/>
    <w:rsid w:val="00B87EA2"/>
    <w:rsid w:val="00B90F25"/>
    <w:rsid w:val="00B944B8"/>
    <w:rsid w:val="00BB10FA"/>
    <w:rsid w:val="00BC42BB"/>
    <w:rsid w:val="00C82054"/>
    <w:rsid w:val="00CB268E"/>
    <w:rsid w:val="00CC2D3E"/>
    <w:rsid w:val="00CD04D5"/>
    <w:rsid w:val="00D217C9"/>
    <w:rsid w:val="00D22573"/>
    <w:rsid w:val="00D26BCE"/>
    <w:rsid w:val="00D47BC4"/>
    <w:rsid w:val="00D54008"/>
    <w:rsid w:val="00E2596E"/>
    <w:rsid w:val="00E614C6"/>
    <w:rsid w:val="00E76884"/>
    <w:rsid w:val="00EC1A93"/>
    <w:rsid w:val="00F0084C"/>
    <w:rsid w:val="00F521D7"/>
    <w:rsid w:val="00F655BD"/>
    <w:rsid w:val="00F819CC"/>
    <w:rsid w:val="00FB5F0D"/>
    <w:rsid w:val="00FE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B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6B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18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18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18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DumaSP</cp:lastModifiedBy>
  <cp:revision>22</cp:revision>
  <cp:lastPrinted>2019-07-26T05:28:00Z</cp:lastPrinted>
  <dcterms:created xsi:type="dcterms:W3CDTF">2018-07-11T07:19:00Z</dcterms:created>
  <dcterms:modified xsi:type="dcterms:W3CDTF">2019-08-27T04:32:00Z</dcterms:modified>
</cp:coreProperties>
</file>